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47AF" w14:textId="77777777" w:rsidR="00EE5974" w:rsidRPr="00B4498F" w:rsidRDefault="00EE5974" w:rsidP="00EE5974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B4498F">
        <w:rPr>
          <w:rFonts w:ascii="Arial" w:eastAsia="Times New Roman" w:hAnsi="Arial" w:cs="Arial"/>
          <w:b/>
          <w:bCs/>
          <w:sz w:val="20"/>
          <w:lang w:eastAsia="pl-PL"/>
        </w:rPr>
        <w:t>Załącznik nr 3</w:t>
      </w: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B4498F" w14:paraId="506666D7" w14:textId="77777777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7CED4" w14:textId="77777777" w:rsidR="00560EC2" w:rsidRPr="00B4498F" w:rsidRDefault="007B1035" w:rsidP="00864C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Module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</w:p>
          <w:p w14:paraId="1A267515" w14:textId="77777777" w:rsidR="00331C81" w:rsidRPr="00B4498F" w:rsidRDefault="00331C81" w:rsidP="00864C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91367" w:rsidRPr="00B4498F" w14:paraId="029E8C7D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3843980" w14:textId="77777777" w:rsidR="00E91367" w:rsidRPr="00B4498F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>I.</w:t>
            </w:r>
            <w:r w:rsidR="00BA2427" w:rsidRPr="00B4498F">
              <w:rPr>
                <w:rFonts w:ascii="Arial" w:hAnsi="Arial" w:cs="Arial"/>
                <w:sz w:val="20"/>
              </w:rPr>
              <w:t xml:space="preserve"> </w:t>
            </w:r>
            <w:r w:rsidR="00757065" w:rsidRPr="00B4498F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BD7910" w14:paraId="238BB91A" w14:textId="77777777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14:paraId="1780589A" w14:textId="0CDC57F6" w:rsidR="00E91367" w:rsidRPr="00B4498F" w:rsidRDefault="00BD7910" w:rsidP="00BD7910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B4498F">
              <w:rPr>
                <w:rFonts w:ascii="Arial" w:hAnsi="Arial" w:cs="Arial"/>
                <w:b/>
                <w:sz w:val="20"/>
                <w:lang w:val="en-GB"/>
              </w:rPr>
              <w:t>THE WITELON STATE UNIVERSITY OF APPLIED SCIENCES IN LEGNICA</w:t>
            </w:r>
          </w:p>
          <w:p w14:paraId="31D3C079" w14:textId="7D6855BF" w:rsidR="00E91367" w:rsidRPr="00BD7910" w:rsidRDefault="00BD7910" w:rsidP="00BD7910">
            <w:pPr>
              <w:pStyle w:val="NormalnyWeb"/>
              <w:shd w:val="clear" w:color="auto" w:fill="FFFFFF"/>
              <w:jc w:val="center"/>
              <w:rPr>
                <w:lang w:val="en-US"/>
              </w:rPr>
            </w:pPr>
            <w:r w:rsidRPr="00BD7910">
              <w:rPr>
                <w:rFonts w:ascii="Arial" w:hAnsi="Arial" w:cs="Arial"/>
                <w:b/>
                <w:sz w:val="20"/>
                <w:lang w:val="en-US"/>
              </w:rPr>
              <w:t xml:space="preserve">DEPARTMENT </w:t>
            </w:r>
            <w:proofErr w:type="spellStart"/>
            <w:r w:rsidRPr="00BD79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DEPARTMENT</w:t>
            </w:r>
            <w:proofErr w:type="spellEnd"/>
            <w:r w:rsidRPr="00BD79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HEALTH SCIENCES AND PHYSICAL CULTURE</w:t>
            </w:r>
          </w:p>
        </w:tc>
      </w:tr>
      <w:tr w:rsidR="00757065" w:rsidRPr="00B4498F" w14:paraId="1507FF4A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4248D770" w14:textId="77777777" w:rsidR="00757065" w:rsidRPr="00B4498F" w:rsidRDefault="00757065" w:rsidP="00BA2427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>Field</w:t>
            </w:r>
          </w:p>
        </w:tc>
        <w:tc>
          <w:tcPr>
            <w:tcW w:w="6599" w:type="dxa"/>
            <w:gridSpan w:val="2"/>
            <w:vAlign w:val="center"/>
          </w:tcPr>
          <w:p w14:paraId="7F7DB7FA" w14:textId="78FD5EA1" w:rsidR="00757065" w:rsidRPr="00B4498F" w:rsidRDefault="00BD7910" w:rsidP="00312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DIETETICS</w:t>
            </w:r>
          </w:p>
        </w:tc>
      </w:tr>
      <w:tr w:rsidR="003127F4" w:rsidRPr="00BD7910" w14:paraId="7F1F19C1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6ED96AF5" w14:textId="77777777" w:rsidR="003127F4" w:rsidRPr="00B4498F" w:rsidRDefault="00757065" w:rsidP="00BA2427">
            <w:pPr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Module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25E9383C" w14:textId="04381103" w:rsidR="003127F4" w:rsidRPr="00B4498F" w:rsidRDefault="00B4498F" w:rsidP="003127F4">
            <w:p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sz w:val="20"/>
                <w:lang w:val="en-US"/>
              </w:rPr>
              <w:t>Nutrition of women during pregnancy and lactation. Nutrition of healthy and ill children</w:t>
            </w:r>
          </w:p>
        </w:tc>
      </w:tr>
      <w:tr w:rsidR="003127F4" w:rsidRPr="00B4498F" w14:paraId="5353C651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672BF7A6" w14:textId="77777777" w:rsidR="003127F4" w:rsidRPr="00B4498F" w:rsidRDefault="00757065" w:rsidP="003127F4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Language of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lecture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1CC882EF" w14:textId="1E77C6FC" w:rsidR="003127F4" w:rsidRPr="00B4498F" w:rsidRDefault="00B4498F" w:rsidP="003127F4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english</w:t>
            </w:r>
            <w:proofErr w:type="spellEnd"/>
          </w:p>
        </w:tc>
      </w:tr>
      <w:tr w:rsidR="003127F4" w:rsidRPr="00B4498F" w14:paraId="39D8A0CD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4FEBF3CE" w14:textId="77777777" w:rsidR="003127F4" w:rsidRPr="00B4498F" w:rsidRDefault="001166AE" w:rsidP="003127F4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ECTS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points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29F512A2" w14:textId="74196EE9" w:rsidR="003127F4" w:rsidRPr="00B4498F" w:rsidRDefault="00B4498F" w:rsidP="003127F4">
            <w:pPr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>4</w:t>
            </w:r>
          </w:p>
        </w:tc>
      </w:tr>
      <w:tr w:rsidR="003127F4" w:rsidRPr="00BD7910" w14:paraId="054C7E4C" w14:textId="77777777" w:rsidTr="006B02B5">
        <w:trPr>
          <w:trHeight w:val="411"/>
        </w:trPr>
        <w:tc>
          <w:tcPr>
            <w:tcW w:w="3823" w:type="dxa"/>
            <w:vAlign w:val="center"/>
          </w:tcPr>
          <w:p w14:paraId="469DAB0B" w14:textId="77777777" w:rsidR="003127F4" w:rsidRPr="00B4498F" w:rsidRDefault="00757065" w:rsidP="00BA2427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Preliminary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conditions</w:t>
            </w:r>
            <w:proofErr w:type="spellEnd"/>
            <w:r w:rsidR="003127F4" w:rsidRPr="00B4498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14:paraId="29B7A548" w14:textId="00D8FD0B" w:rsidR="003127F4" w:rsidRPr="00B4498F" w:rsidRDefault="00B4498F" w:rsidP="003127F4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sz w:val="20"/>
                <w:lang w:val="en-US"/>
              </w:rPr>
              <w:t>Basic knowledge about human nutrition.</w:t>
            </w:r>
          </w:p>
        </w:tc>
      </w:tr>
      <w:tr w:rsidR="003127F4" w:rsidRPr="00B4498F" w14:paraId="28DF7738" w14:textId="77777777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5D37E" w14:textId="77777777" w:rsidR="003127F4" w:rsidRPr="00B4498F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 xml:space="preserve">II. </w:t>
            </w:r>
            <w:proofErr w:type="spellStart"/>
            <w:r w:rsidR="00757065" w:rsidRPr="00B4498F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 w:rsidRPr="00B449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 w:rsidRPr="00B4498F"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3127F4" w:rsidRPr="00B4498F" w14:paraId="72CDA313" w14:textId="77777777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1FED6F25" w14:textId="77777777" w:rsidR="003127F4" w:rsidRPr="00B4498F" w:rsidRDefault="003127F4" w:rsidP="007570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127F4" w:rsidRPr="00BD7910" w14:paraId="5848566C" w14:textId="77777777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19B25FFC" w14:textId="2190A9B9" w:rsidR="00B4498F" w:rsidRPr="00B4498F" w:rsidRDefault="003127F4" w:rsidP="00B4498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4498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4498F" w:rsidRPr="00B4498F">
              <w:rPr>
                <w:rFonts w:ascii="Arial" w:hAnsi="Arial" w:cs="Arial"/>
                <w:color w:val="000000" w:themeColor="text1"/>
                <w:sz w:val="20"/>
                <w:lang w:val="en-US"/>
              </w:rPr>
              <w:t>Understanding the essence of proper nutrition and its importance in the modern world.</w:t>
            </w:r>
          </w:p>
          <w:p w14:paraId="54AB7D8B" w14:textId="53B2D7DD" w:rsidR="00B4498F" w:rsidRPr="00B4498F" w:rsidRDefault="00B4498F" w:rsidP="00B4498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 w:themeColor="text1"/>
                <w:sz w:val="20"/>
                <w:lang w:val="en-US"/>
              </w:rPr>
              <w:t>Getting familiar with the more important socio-economic, nutritional and environmental problems occurring in pregnancy and lactation.</w:t>
            </w:r>
          </w:p>
          <w:p w14:paraId="55F5F86D" w14:textId="622787C6" w:rsidR="003127F4" w:rsidRPr="00B4498F" w:rsidRDefault="00B4498F" w:rsidP="00B4498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Developing the ability to </w:t>
            </w:r>
            <w:proofErr w:type="spellStart"/>
            <w:r w:rsidRPr="00B4498F">
              <w:rPr>
                <w:rFonts w:ascii="Arial" w:hAnsi="Arial" w:cs="Arial"/>
                <w:color w:val="000000" w:themeColor="text1"/>
                <w:sz w:val="20"/>
                <w:lang w:val="en-US"/>
              </w:rPr>
              <w:t>preparte</w:t>
            </w:r>
            <w:proofErr w:type="spellEnd"/>
            <w:r w:rsidRPr="00B4498F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proper diet to for pregnant women or child.</w:t>
            </w:r>
          </w:p>
        </w:tc>
      </w:tr>
      <w:tr w:rsidR="003127F4" w:rsidRPr="00B4498F" w14:paraId="26E50DF2" w14:textId="77777777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6A284B7E" w14:textId="77777777" w:rsidR="003127F4" w:rsidRPr="00B4498F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 xml:space="preserve">III. </w:t>
            </w:r>
            <w:proofErr w:type="spellStart"/>
            <w:r w:rsidR="00757065" w:rsidRPr="00B4498F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 w:rsidRPr="00B449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 w:rsidRPr="00B4498F"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</w:tr>
      <w:tr w:rsidR="003127F4" w:rsidRPr="00BD7910" w14:paraId="3228B237" w14:textId="77777777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14:paraId="3C54C957" w14:textId="77777777" w:rsidR="003127F4" w:rsidRPr="00B4498F" w:rsidRDefault="003127F4" w:rsidP="00BA242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8B12E40" w14:textId="0943F01F" w:rsidR="00B4498F" w:rsidRPr="00B4498F" w:rsidRDefault="00B4498F" w:rsidP="00B4498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 terms of social competencies, the graduate is prepared to formulate opinions on various aspects of professional </w:t>
            </w:r>
            <w:proofErr w:type="gramStart"/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activities;</w:t>
            </w:r>
            <w:proofErr w:type="gramEnd"/>
          </w:p>
          <w:p w14:paraId="3C8B3CF3" w14:textId="20B32A45" w:rsidR="00B4498F" w:rsidRPr="00B4498F" w:rsidRDefault="00B4498F" w:rsidP="00B4498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compares the anthropometric measurements and blood pressure against the centile growth charts</w:t>
            </w:r>
          </w:p>
          <w:p w14:paraId="7C669017" w14:textId="77777777" w:rsidR="00B4498F" w:rsidRPr="00B4498F" w:rsidRDefault="00B4498F" w:rsidP="00B4498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applies nutrition therapy (enteral and parenteral nutrition included</w:t>
            </w:r>
            <w:proofErr w:type="gramStart"/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);</w:t>
            </w:r>
            <w:proofErr w:type="gramEnd"/>
          </w:p>
          <w:p w14:paraId="5BA08C00" w14:textId="77777777" w:rsidR="00B4498F" w:rsidRPr="00B4498F" w:rsidRDefault="00B4498F" w:rsidP="00B4498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 terms of skills, the graduate can apply nutritional treatment, including enteral and parenteral </w:t>
            </w:r>
            <w:proofErr w:type="gramStart"/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feeding;</w:t>
            </w:r>
            <w:proofErr w:type="gramEnd"/>
          </w:p>
          <w:p w14:paraId="3DE0A6F5" w14:textId="0BA8891B" w:rsidR="00B4498F" w:rsidRPr="00B4498F" w:rsidRDefault="00B4498F" w:rsidP="00B4498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sz w:val="20"/>
                <w:lang w:val="en-US"/>
              </w:rPr>
              <w:t>knows the principles of nutrition applicable to healthy and ill children, including natural feeding, the principles of protective inoculation, and of conducting health evaluation of a child</w:t>
            </w:r>
          </w:p>
          <w:p w14:paraId="3AC09CFB" w14:textId="77777777" w:rsidR="00757065" w:rsidRPr="00B4498F" w:rsidRDefault="00757065" w:rsidP="00BA242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A532114" w14:textId="77777777" w:rsidR="00757065" w:rsidRPr="00B4498F" w:rsidRDefault="00757065" w:rsidP="00BA242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426FC6" w:rsidRPr="00B4498F" w14:paraId="4D5B7572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5E49B96D" w14:textId="77777777" w:rsidR="00426FC6" w:rsidRPr="00B4498F" w:rsidRDefault="00426FC6" w:rsidP="001166AE">
            <w:pPr>
              <w:jc w:val="center"/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 xml:space="preserve">IV. </w:t>
            </w:r>
            <w:proofErr w:type="gramStart"/>
            <w:r w:rsidR="001166AE" w:rsidRPr="00B4498F">
              <w:rPr>
                <w:rFonts w:ascii="Arial" w:hAnsi="Arial" w:cs="Arial"/>
                <w:sz w:val="20"/>
              </w:rPr>
              <w:t>EDUCATIONAL  METHODS</w:t>
            </w:r>
            <w:proofErr w:type="gramEnd"/>
          </w:p>
        </w:tc>
      </w:tr>
      <w:tr w:rsidR="00426FC6" w:rsidRPr="00B4498F" w14:paraId="73BCFDFD" w14:textId="77777777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14:paraId="48B57101" w14:textId="25DEF3F4" w:rsidR="00426FC6" w:rsidRPr="00B4498F" w:rsidRDefault="001166AE" w:rsidP="001166AE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Assesment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method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>:</w:t>
            </w:r>
            <w:r w:rsidR="00B4498F" w:rsidRPr="00B4498F">
              <w:rPr>
                <w:rFonts w:ascii="Arial" w:hAnsi="Arial" w:cs="Arial"/>
                <w:b/>
                <w:sz w:val="20"/>
              </w:rPr>
              <w:t xml:space="preserve"> EXAM</w:t>
            </w:r>
          </w:p>
        </w:tc>
      </w:tr>
      <w:tr w:rsidR="00426FC6" w:rsidRPr="00B4498F" w14:paraId="33F956F9" w14:textId="77777777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14:paraId="3468CFD1" w14:textId="53F293C2" w:rsidR="00426FC6" w:rsidRPr="00B4498F" w:rsidRDefault="001166AE" w:rsidP="001166AE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Student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workload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>:</w:t>
            </w:r>
            <w:r w:rsidR="00B4498F" w:rsidRPr="00B4498F">
              <w:rPr>
                <w:rFonts w:ascii="Arial" w:hAnsi="Arial" w:cs="Arial"/>
                <w:b/>
                <w:sz w:val="20"/>
              </w:rPr>
              <w:t xml:space="preserve"> Project</w:t>
            </w:r>
          </w:p>
        </w:tc>
      </w:tr>
      <w:tr w:rsidR="006B02B5" w:rsidRPr="00BD7910" w14:paraId="7B37A422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7F8A6452" w14:textId="77777777" w:rsidR="006B02B5" w:rsidRPr="00B4498F" w:rsidRDefault="00757065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498F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6B02B5" w:rsidRPr="00BD7910" w14:paraId="4D36EA48" w14:textId="77777777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p w14:paraId="50653053" w14:textId="55B6CFEB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Nutrition during pregnancy and lactation.</w:t>
            </w:r>
          </w:p>
          <w:p w14:paraId="54FBCDFF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Vegetarian and vegan diet during pregnancy and lactation.</w:t>
            </w:r>
          </w:p>
          <w:p w14:paraId="5B1A946A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Diets during pregnancy.</w:t>
            </w:r>
          </w:p>
          <w:p w14:paraId="25BC8C1D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The most common nutritional problems during pregnancy.</w:t>
            </w:r>
          </w:p>
          <w:p w14:paraId="4D57F3B3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Breastfeeding and artificial feeding - the advantages and disadvantages of particular solutions, problems associated with them.</w:t>
            </w:r>
          </w:p>
          <w:p w14:paraId="422CF896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Breastfeeding - facts and myths.</w:t>
            </w:r>
          </w:p>
          <w:p w14:paraId="5249752C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Child nutrition.</w:t>
            </w:r>
          </w:p>
          <w:p w14:paraId="6720FB4A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Introducing solid foods to baby diet.</w:t>
            </w:r>
          </w:p>
          <w:p w14:paraId="77552BB5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Principles of self-prepared meals.</w:t>
            </w:r>
          </w:p>
          <w:p w14:paraId="197AB930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Food intolerance in children.</w:t>
            </w:r>
          </w:p>
          <w:p w14:paraId="141F38C9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 xml:space="preserve">Balancing diets for pregnant and lactating women. </w:t>
            </w:r>
          </w:p>
          <w:p w14:paraId="0CD24267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Contraindications for breastfeeding - case analysis.</w:t>
            </w:r>
          </w:p>
          <w:p w14:paraId="794A128D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Diets for children with intolerances and food allergies.</w:t>
            </w:r>
          </w:p>
          <w:p w14:paraId="29B6A0B6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Using nutritional recommendations in planning diets.</w:t>
            </w:r>
          </w:p>
          <w:p w14:paraId="5E4038C3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>Determining the quantity and size of meals.</w:t>
            </w:r>
          </w:p>
          <w:p w14:paraId="60CE7817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lastRenderedPageBreak/>
              <w:t>Using of nutritional standards in planning children's menus for different periods of time.</w:t>
            </w:r>
          </w:p>
          <w:p w14:paraId="6BE1EFBB" w14:textId="77777777" w:rsidR="00B4498F" w:rsidRPr="00B4498F" w:rsidRDefault="00B4498F" w:rsidP="00B4498F">
            <w:pPr>
              <w:pStyle w:val="HTML-wstpniesformatowany"/>
              <w:rPr>
                <w:rFonts w:ascii="Arial" w:hAnsi="Arial" w:cs="Arial"/>
                <w:color w:val="000000"/>
                <w:lang w:val="en-US"/>
              </w:rPr>
            </w:pPr>
            <w:r w:rsidRPr="00B4498F">
              <w:rPr>
                <w:rFonts w:ascii="Arial" w:hAnsi="Arial" w:cs="Arial"/>
                <w:color w:val="000000"/>
                <w:lang w:val="en-US"/>
              </w:rPr>
              <w:t xml:space="preserve">Effect of stimulants on fetal development and breast-feeding - case </w:t>
            </w:r>
            <w:proofErr w:type="spellStart"/>
            <w:r w:rsidRPr="00B4498F">
              <w:rPr>
                <w:rFonts w:ascii="Arial" w:hAnsi="Arial" w:cs="Arial"/>
                <w:color w:val="000000"/>
                <w:lang w:val="en-US"/>
              </w:rPr>
              <w:t>analysi</w:t>
            </w:r>
            <w:proofErr w:type="spellEnd"/>
          </w:p>
          <w:p w14:paraId="20A0A06B" w14:textId="77777777" w:rsidR="006B02B5" w:rsidRPr="00B4498F" w:rsidRDefault="006B02B5" w:rsidP="006B02B5">
            <w:p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6B02B5" w:rsidRPr="00BD7910" w14:paraId="3925336B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EC6BBF3" w14:textId="77777777" w:rsidR="006B02B5" w:rsidRPr="00B4498F" w:rsidRDefault="006B02B5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4498F">
              <w:rPr>
                <w:rFonts w:ascii="Arial" w:hAnsi="Arial" w:cs="Arial"/>
                <w:sz w:val="20"/>
                <w:lang w:val="en-GB"/>
              </w:rPr>
              <w:lastRenderedPageBreak/>
              <w:t xml:space="preserve">VII. </w:t>
            </w:r>
            <w:r w:rsidR="007B1035" w:rsidRPr="00B4498F">
              <w:rPr>
                <w:rFonts w:ascii="Arial" w:hAnsi="Arial" w:cs="Arial"/>
                <w:sz w:val="20"/>
                <w:lang w:val="en-GB"/>
              </w:rPr>
              <w:t>ECTS POINT BALANCE SHEET - STUDENT'S WORKLOAD</w:t>
            </w:r>
          </w:p>
        </w:tc>
      </w:tr>
      <w:tr w:rsidR="006B02B5" w:rsidRPr="00B4498F" w14:paraId="1AC1EC00" w14:textId="77777777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14:paraId="6332570D" w14:textId="77777777" w:rsidR="006B02B5" w:rsidRPr="00B4498F" w:rsidRDefault="007B1035" w:rsidP="006B02B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Category</w:t>
            </w:r>
            <w:proofErr w:type="spellEnd"/>
          </w:p>
        </w:tc>
        <w:tc>
          <w:tcPr>
            <w:tcW w:w="2636" w:type="dxa"/>
            <w:vAlign w:val="center"/>
          </w:tcPr>
          <w:p w14:paraId="1D427CFE" w14:textId="77777777" w:rsidR="006B02B5" w:rsidRPr="00B4498F" w:rsidRDefault="007B1035" w:rsidP="006B02B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Student’s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workload</w:t>
            </w:r>
            <w:proofErr w:type="spellEnd"/>
          </w:p>
        </w:tc>
      </w:tr>
      <w:tr w:rsidR="006B02B5" w:rsidRPr="00B4498F" w14:paraId="5CE666CB" w14:textId="77777777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14:paraId="1C8779AB" w14:textId="77777777" w:rsidR="006B02B5" w:rsidRPr="00B4498F" w:rsidRDefault="007B1035" w:rsidP="006B02B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Contact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14535B68" w14:textId="03FDEA55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6B02B5" w:rsidRPr="00B4498F" w14:paraId="71DB4C39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E025490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Participation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lectures</w:t>
            </w:r>
            <w:proofErr w:type="spellEnd"/>
          </w:p>
        </w:tc>
        <w:tc>
          <w:tcPr>
            <w:tcW w:w="2636" w:type="dxa"/>
          </w:tcPr>
          <w:p w14:paraId="0A72D17D" w14:textId="54FBFFCD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6B02B5" w:rsidRPr="00B4498F" w14:paraId="1E0DC487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508202B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Participation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classes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workshops</w:t>
            </w:r>
            <w:proofErr w:type="spellEnd"/>
          </w:p>
        </w:tc>
        <w:tc>
          <w:tcPr>
            <w:tcW w:w="2636" w:type="dxa"/>
          </w:tcPr>
          <w:p w14:paraId="23C6D608" w14:textId="28DE4FE1" w:rsidR="006B02B5" w:rsidRPr="00B4498F" w:rsidRDefault="006B02B5" w:rsidP="006B02B5">
            <w:pPr>
              <w:rPr>
                <w:rFonts w:ascii="Arial" w:hAnsi="Arial" w:cs="Arial"/>
                <w:sz w:val="20"/>
              </w:rPr>
            </w:pPr>
          </w:p>
        </w:tc>
      </w:tr>
      <w:tr w:rsidR="006B02B5" w:rsidRPr="00B4498F" w14:paraId="30866881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1393DCC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Exam</w:t>
            </w:r>
            <w:proofErr w:type="spellEnd"/>
          </w:p>
        </w:tc>
        <w:tc>
          <w:tcPr>
            <w:tcW w:w="2636" w:type="dxa"/>
          </w:tcPr>
          <w:p w14:paraId="5C046AEA" w14:textId="73AB2B06" w:rsidR="006B02B5" w:rsidRPr="00B4498F" w:rsidRDefault="00BD7910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B02B5" w:rsidRPr="00B4498F" w14:paraId="7167B813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2F63DA02" w14:textId="77777777" w:rsidR="006B02B5" w:rsidRPr="00B4498F" w:rsidRDefault="007B1035" w:rsidP="006B02B5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Independent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student’s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work</w:t>
            </w:r>
            <w:proofErr w:type="spellEnd"/>
          </w:p>
        </w:tc>
        <w:tc>
          <w:tcPr>
            <w:tcW w:w="2636" w:type="dxa"/>
          </w:tcPr>
          <w:p w14:paraId="24AF3A99" w14:textId="68C356F8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6B02B5" w:rsidRPr="00B4498F" w14:paraId="3770505A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30DAF75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Preparation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for the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lecture</w:t>
            </w:r>
            <w:proofErr w:type="spellEnd"/>
          </w:p>
        </w:tc>
        <w:tc>
          <w:tcPr>
            <w:tcW w:w="2636" w:type="dxa"/>
          </w:tcPr>
          <w:p w14:paraId="2F10ED67" w14:textId="2B5159BE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6B02B5" w:rsidRPr="00BD7910" w14:paraId="3849D694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AC74E8E" w14:textId="77777777" w:rsidR="006B02B5" w:rsidRPr="00B4498F" w:rsidRDefault="007B1035" w:rsidP="007B1035">
            <w:pPr>
              <w:rPr>
                <w:rFonts w:ascii="Arial" w:hAnsi="Arial" w:cs="Arial"/>
                <w:sz w:val="20"/>
                <w:lang w:val="en-GB"/>
              </w:rPr>
            </w:pPr>
            <w:r w:rsidRPr="00B4498F">
              <w:rPr>
                <w:rFonts w:ascii="Arial" w:hAnsi="Arial" w:cs="Arial"/>
                <w:sz w:val="20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14:paraId="7B1D90D3" w14:textId="77777777" w:rsidR="006B02B5" w:rsidRPr="00B4498F" w:rsidRDefault="006B02B5" w:rsidP="006B02B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02B5" w:rsidRPr="00B4498F" w14:paraId="166BE613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3B9C336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Preparation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for the test</w:t>
            </w:r>
          </w:p>
        </w:tc>
        <w:tc>
          <w:tcPr>
            <w:tcW w:w="2636" w:type="dxa"/>
          </w:tcPr>
          <w:p w14:paraId="0882A11F" w14:textId="110DDC32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6B02B5" w:rsidRPr="00B4498F" w14:paraId="5B075C7E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4662924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Preparation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for the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exam</w:t>
            </w:r>
            <w:proofErr w:type="spellEnd"/>
          </w:p>
        </w:tc>
        <w:tc>
          <w:tcPr>
            <w:tcW w:w="2636" w:type="dxa"/>
          </w:tcPr>
          <w:p w14:paraId="1E45136F" w14:textId="77777777" w:rsidR="006B02B5" w:rsidRPr="00B4498F" w:rsidRDefault="006B02B5" w:rsidP="006B02B5">
            <w:pPr>
              <w:rPr>
                <w:rFonts w:ascii="Arial" w:hAnsi="Arial" w:cs="Arial"/>
                <w:sz w:val="20"/>
              </w:rPr>
            </w:pPr>
          </w:p>
        </w:tc>
      </w:tr>
      <w:tr w:rsidR="006B02B5" w:rsidRPr="00B4498F" w14:paraId="70E1195F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4743F71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Preparing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project</w:t>
            </w:r>
            <w:proofErr w:type="spellEnd"/>
          </w:p>
        </w:tc>
        <w:tc>
          <w:tcPr>
            <w:tcW w:w="2636" w:type="dxa"/>
          </w:tcPr>
          <w:p w14:paraId="3AB29A95" w14:textId="438F9C70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D7910">
              <w:rPr>
                <w:rFonts w:ascii="Arial" w:hAnsi="Arial" w:cs="Arial"/>
                <w:sz w:val="20"/>
              </w:rPr>
              <w:t>4</w:t>
            </w:r>
          </w:p>
        </w:tc>
      </w:tr>
      <w:tr w:rsidR="006B02B5" w:rsidRPr="00B4498F" w14:paraId="42BEC958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6974A26" w14:textId="77777777" w:rsidR="006B02B5" w:rsidRPr="00B4498F" w:rsidRDefault="007B1035" w:rsidP="006B02B5">
            <w:pPr>
              <w:rPr>
                <w:rFonts w:ascii="Arial" w:hAnsi="Arial" w:cs="Arial"/>
                <w:sz w:val="20"/>
              </w:rPr>
            </w:pPr>
            <w:proofErr w:type="spellStart"/>
            <w:r w:rsidRPr="00B4498F">
              <w:rPr>
                <w:rFonts w:ascii="Arial" w:hAnsi="Arial" w:cs="Arial"/>
                <w:sz w:val="20"/>
              </w:rPr>
              <w:t>Preparing</w:t>
            </w:r>
            <w:proofErr w:type="spellEnd"/>
            <w:r w:rsidRPr="00B4498F">
              <w:rPr>
                <w:rFonts w:ascii="Arial" w:hAnsi="Arial" w:cs="Arial"/>
                <w:sz w:val="20"/>
              </w:rPr>
              <w:t xml:space="preserve"> multimedia </w:t>
            </w:r>
            <w:proofErr w:type="spellStart"/>
            <w:r w:rsidRPr="00B4498F">
              <w:rPr>
                <w:rFonts w:ascii="Arial" w:hAnsi="Arial" w:cs="Arial"/>
                <w:sz w:val="20"/>
              </w:rPr>
              <w:t>presentation</w:t>
            </w:r>
            <w:proofErr w:type="spellEnd"/>
          </w:p>
        </w:tc>
        <w:tc>
          <w:tcPr>
            <w:tcW w:w="2636" w:type="dxa"/>
          </w:tcPr>
          <w:p w14:paraId="7504585C" w14:textId="6850CF34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6B02B5" w:rsidRPr="00B4498F" w14:paraId="724D1C63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2C3EFBA1" w14:textId="77777777" w:rsidR="006B02B5" w:rsidRPr="00B4498F" w:rsidRDefault="007B1035" w:rsidP="006B02B5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Total numer of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07480DFB" w14:textId="572955A3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6B02B5" w:rsidRPr="00B4498F" w14:paraId="5C0BC697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134709BD" w14:textId="77777777" w:rsidR="006B02B5" w:rsidRPr="00B4498F" w:rsidRDefault="007B1035" w:rsidP="006B02B5">
            <w:pPr>
              <w:rPr>
                <w:rFonts w:ascii="Arial" w:hAnsi="Arial" w:cs="Arial"/>
                <w:b/>
                <w:sz w:val="20"/>
              </w:rPr>
            </w:pPr>
            <w:r w:rsidRPr="00B4498F">
              <w:rPr>
                <w:rFonts w:ascii="Arial" w:hAnsi="Arial" w:cs="Arial"/>
                <w:b/>
                <w:sz w:val="20"/>
              </w:rPr>
              <w:t xml:space="preserve">ECTS </w:t>
            </w:r>
            <w:proofErr w:type="spellStart"/>
            <w:r w:rsidRPr="00B4498F">
              <w:rPr>
                <w:rFonts w:ascii="Arial" w:hAnsi="Arial" w:cs="Arial"/>
                <w:b/>
                <w:sz w:val="20"/>
              </w:rPr>
              <w:t>points</w:t>
            </w:r>
            <w:proofErr w:type="spellEnd"/>
            <w:r w:rsidRPr="00B4498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36" w:type="dxa"/>
          </w:tcPr>
          <w:p w14:paraId="274D503C" w14:textId="28EC56C4" w:rsidR="006B02B5" w:rsidRPr="00B4498F" w:rsidRDefault="00B4498F" w:rsidP="006B02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B02B5" w:rsidRPr="00B4498F" w14:paraId="6F815912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ACE82EB" w14:textId="77777777" w:rsidR="006B02B5" w:rsidRPr="00B4498F" w:rsidRDefault="006B02B5" w:rsidP="007B1035">
            <w:pPr>
              <w:jc w:val="center"/>
              <w:rPr>
                <w:rFonts w:ascii="Arial" w:hAnsi="Arial" w:cs="Arial"/>
                <w:sz w:val="20"/>
              </w:rPr>
            </w:pPr>
            <w:r w:rsidRPr="00B4498F">
              <w:rPr>
                <w:rFonts w:ascii="Arial" w:hAnsi="Arial" w:cs="Arial"/>
                <w:sz w:val="20"/>
              </w:rPr>
              <w:t xml:space="preserve">VIII. </w:t>
            </w:r>
            <w:proofErr w:type="spellStart"/>
            <w:r w:rsidR="007B1035" w:rsidRPr="00B4498F">
              <w:rPr>
                <w:rFonts w:ascii="Arial" w:hAnsi="Arial" w:cs="Arial"/>
                <w:sz w:val="20"/>
              </w:rPr>
              <w:t>Recommended</w:t>
            </w:r>
            <w:proofErr w:type="spellEnd"/>
            <w:r w:rsidR="007B1035" w:rsidRPr="00B449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1035" w:rsidRPr="00B4498F"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6B02B5" w:rsidRPr="00BD7910" w14:paraId="3530E7F8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5042F05D" w14:textId="77777777" w:rsidR="006B02B5" w:rsidRPr="00B4498F" w:rsidRDefault="006B02B5" w:rsidP="006B02B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CDCC0B6" w14:textId="2B618353" w:rsidR="00B4498F" w:rsidRPr="00384446" w:rsidRDefault="006B02B5" w:rsidP="00B4498F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B4498F">
              <w:rPr>
                <w:rFonts w:ascii="Arial" w:hAnsi="Arial" w:cs="Arial"/>
                <w:sz w:val="20"/>
                <w:lang w:val="en-US"/>
              </w:rPr>
              <w:t>1.</w:t>
            </w:r>
            <w:r w:rsidR="00B4498F" w:rsidRPr="00384446">
              <w:rPr>
                <w:rFonts w:ascii="Arial" w:hAnsi="Arial" w:cs="Arial"/>
                <w:i/>
                <w:iCs/>
                <w:color w:val="000000" w:themeColor="text1"/>
                <w:sz w:val="20"/>
                <w:lang w:val="en-US"/>
              </w:rPr>
              <w:t>Krause and Mahan's Food &amp; the Nutrition Care Process, Elsevier, 2020</w:t>
            </w:r>
            <w:r w:rsidR="00B4498F" w:rsidRPr="00384446">
              <w:rPr>
                <w:rStyle w:val="apple-converted-space"/>
                <w:rFonts w:ascii="Arial" w:hAnsi="Arial" w:cs="Arial"/>
                <w:color w:val="000000" w:themeColor="text1"/>
                <w:sz w:val="20"/>
                <w:lang w:val="en-US"/>
              </w:rPr>
              <w:t> </w:t>
            </w:r>
          </w:p>
          <w:p w14:paraId="6E20B909" w14:textId="5232066C" w:rsidR="006B02B5" w:rsidRPr="00B4498F" w:rsidRDefault="00B4498F" w:rsidP="006B02B5">
            <w:pPr>
              <w:rPr>
                <w:rFonts w:ascii="Arial" w:hAnsi="Arial" w:cs="Arial"/>
                <w:sz w:val="20"/>
                <w:lang w:val="en-US"/>
              </w:rPr>
            </w:pPr>
            <w:r w:rsidRPr="00384446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2. Nutritional and Therapeutic Interventions for Diabetes and Metabolic Syndrome, </w:t>
            </w:r>
            <w:proofErr w:type="spellStart"/>
            <w:r w:rsidRPr="00384446">
              <w:rPr>
                <w:rStyle w:val="inline"/>
                <w:rFonts w:ascii="Arial" w:hAnsi="Arial" w:cs="Arial"/>
                <w:color w:val="000000" w:themeColor="text1"/>
                <w:sz w:val="20"/>
                <w:lang w:val="en-US"/>
              </w:rPr>
              <w:t>Debasis</w:t>
            </w:r>
            <w:proofErr w:type="spellEnd"/>
            <w:r w:rsidRPr="00384446">
              <w:rPr>
                <w:rStyle w:val="inline"/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384446">
              <w:rPr>
                <w:rStyle w:val="inline"/>
                <w:rFonts w:ascii="Arial" w:hAnsi="Arial" w:cs="Arial"/>
                <w:color w:val="000000" w:themeColor="text1"/>
                <w:sz w:val="20"/>
                <w:lang w:val="en-US"/>
              </w:rPr>
              <w:t>Bagchi</w:t>
            </w:r>
            <w:proofErr w:type="spellEnd"/>
            <w:r w:rsidRPr="00384446">
              <w:rPr>
                <w:rStyle w:val="apple-converted-space"/>
                <w:rFonts w:ascii="Arial" w:hAnsi="Arial" w:cs="Arial"/>
                <w:color w:val="000000" w:themeColor="text1"/>
                <w:sz w:val="20"/>
                <w:shd w:val="clear" w:color="auto" w:fill="FFFFFF"/>
                <w:lang w:val="en-US"/>
              </w:rPr>
              <w:t> </w:t>
            </w:r>
            <w:proofErr w:type="spellStart"/>
            <w:r w:rsidRPr="00384446">
              <w:rPr>
                <w:rStyle w:val="inline"/>
                <w:rFonts w:ascii="Arial" w:hAnsi="Arial" w:cs="Arial"/>
                <w:color w:val="000000" w:themeColor="text1"/>
                <w:sz w:val="20"/>
                <w:lang w:val="en-US"/>
              </w:rPr>
              <w:t>Sreejayan</w:t>
            </w:r>
            <w:proofErr w:type="spellEnd"/>
            <w:r w:rsidRPr="00384446">
              <w:rPr>
                <w:rStyle w:val="inline"/>
                <w:rFonts w:ascii="Arial" w:hAnsi="Arial" w:cs="Arial"/>
                <w:color w:val="000000" w:themeColor="text1"/>
                <w:sz w:val="20"/>
                <w:lang w:val="en-US"/>
              </w:rPr>
              <w:t xml:space="preserve"> Nair, `Els</w:t>
            </w:r>
            <w:r w:rsidRPr="00384446">
              <w:rPr>
                <w:rFonts w:ascii="Arial" w:hAnsi="Arial" w:cs="Arial"/>
                <w:i/>
                <w:iCs/>
                <w:color w:val="000000" w:themeColor="text1"/>
                <w:sz w:val="20"/>
                <w:lang w:val="en-US"/>
              </w:rPr>
              <w:t>evier, 201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US"/>
              </w:rPr>
              <w:t>8</w:t>
            </w:r>
          </w:p>
          <w:p w14:paraId="7327E66E" w14:textId="77777777" w:rsidR="00B4498F" w:rsidRDefault="006B02B5" w:rsidP="00B4498F">
            <w:pPr>
              <w:pStyle w:val="Nagwek1"/>
              <w:spacing w:before="0" w:beforeAutospacing="0" w:after="0" w:afterAutospacing="0" w:line="360" w:lineRule="auto"/>
              <w:outlineLvl w:val="0"/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</w:pPr>
            <w:r w:rsidRPr="00B449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3.</w:t>
            </w:r>
            <w:r w:rsidR="00B4498F" w:rsidRPr="00B449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B4498F" w:rsidRPr="00B4498F"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>Krause's Food &amp; the Nutrition Care Process, Mahan L. Kathleen</w:t>
            </w:r>
            <w:r w:rsidR="00B4498F"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>, Saunders, 2016</w:t>
            </w:r>
          </w:p>
          <w:p w14:paraId="78677CEF" w14:textId="2CAC2662" w:rsidR="00B4498F" w:rsidRPr="00B4498F" w:rsidRDefault="00B4498F" w:rsidP="00B4498F">
            <w:pPr>
              <w:pStyle w:val="Nagwek1"/>
              <w:spacing w:before="0" w:beforeAutospacing="0" w:after="225" w:afterAutospacing="0" w:line="360" w:lineRule="auto"/>
              <w:outlineLvl w:val="0"/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 xml:space="preserve">4. Nutrition in pregnancy, </w:t>
            </w:r>
            <w:r w:rsidR="00FE319F"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 xml:space="preserve">Janna L. </w:t>
            </w:r>
            <w:proofErr w:type="spellStart"/>
            <w:r w:rsidR="00FE319F"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>Morisson</w:t>
            </w:r>
            <w:proofErr w:type="spellEnd"/>
            <w:r w:rsidR="00FE319F">
              <w:rPr>
                <w:rFonts w:ascii="Arial" w:hAnsi="Arial" w:cs="Arial"/>
                <w:b w:val="0"/>
                <w:bCs w:val="0"/>
                <w:color w:val="21293C"/>
                <w:sz w:val="20"/>
                <w:szCs w:val="20"/>
                <w:lang w:val="en-US"/>
              </w:rPr>
              <w:t>, MDPI AG, 2017</w:t>
            </w:r>
          </w:p>
        </w:tc>
      </w:tr>
      <w:tr w:rsidR="006B02B5" w:rsidRPr="00BD7910" w14:paraId="1BC48648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303FD469" w14:textId="77777777" w:rsidR="006B02B5" w:rsidRPr="00B4498F" w:rsidRDefault="006B02B5" w:rsidP="006B02B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D602C3B" w14:textId="77777777" w:rsidR="00316835" w:rsidRPr="00B4498F" w:rsidRDefault="00316835">
      <w:pPr>
        <w:rPr>
          <w:rFonts w:ascii="Arial" w:hAnsi="Arial" w:cs="Arial"/>
          <w:sz w:val="20"/>
          <w:lang w:val="en-US"/>
        </w:rPr>
      </w:pPr>
    </w:p>
    <w:p w14:paraId="4D8DB67D" w14:textId="77777777" w:rsidR="00741C7C" w:rsidRPr="00B4498F" w:rsidRDefault="00741C7C" w:rsidP="00ED4CE3">
      <w:pPr>
        <w:ind w:firstLine="708"/>
        <w:rPr>
          <w:rFonts w:ascii="Arial" w:hAnsi="Arial" w:cs="Arial"/>
          <w:sz w:val="20"/>
          <w:lang w:val="en-US"/>
        </w:rPr>
      </w:pPr>
    </w:p>
    <w:sectPr w:rsidR="00741C7C" w:rsidRPr="00B4498F" w:rsidSect="00560EC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0B19" w14:textId="77777777" w:rsidR="00F07CB9" w:rsidRDefault="00F07CB9" w:rsidP="00404DCD">
      <w:pPr>
        <w:spacing w:line="240" w:lineRule="auto"/>
      </w:pPr>
      <w:r>
        <w:separator/>
      </w:r>
    </w:p>
  </w:endnote>
  <w:endnote w:type="continuationSeparator" w:id="0">
    <w:p w14:paraId="4FB4BDBB" w14:textId="77777777" w:rsidR="00F07CB9" w:rsidRDefault="00F07CB9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1545"/>
      <w:docPartObj>
        <w:docPartGallery w:val="Page Numbers (Bottom of Page)"/>
        <w:docPartUnique/>
      </w:docPartObj>
    </w:sdtPr>
    <w:sdtEndPr/>
    <w:sdtContent>
      <w:p w14:paraId="3149A1A5" w14:textId="77777777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EE5974">
          <w:rPr>
            <w:rFonts w:ascii="Arial" w:hAnsi="Arial" w:cs="Arial"/>
            <w:noProof/>
            <w:sz w:val="16"/>
            <w:szCs w:val="16"/>
          </w:rPr>
          <w:t>1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0CB0131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AAE7" w14:textId="77777777" w:rsidR="00F07CB9" w:rsidRDefault="00F07CB9" w:rsidP="00404DCD">
      <w:pPr>
        <w:spacing w:line="240" w:lineRule="auto"/>
      </w:pPr>
      <w:r>
        <w:separator/>
      </w:r>
    </w:p>
  </w:footnote>
  <w:footnote w:type="continuationSeparator" w:id="0">
    <w:p w14:paraId="590402CA" w14:textId="77777777" w:rsidR="00F07CB9" w:rsidRDefault="00F07CB9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76D"/>
    <w:multiLevelType w:val="hybridMultilevel"/>
    <w:tmpl w:val="0B6EC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66C9"/>
    <w:multiLevelType w:val="hybridMultilevel"/>
    <w:tmpl w:val="E6B40B16"/>
    <w:lvl w:ilvl="0" w:tplc="300816B8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8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"/>
  </w:num>
  <w:num w:numId="10">
    <w:abstractNumId w:val="9"/>
  </w:num>
  <w:num w:numId="11">
    <w:abstractNumId w:val="19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16"/>
  </w:num>
  <w:num w:numId="18">
    <w:abstractNumId w:val="15"/>
  </w:num>
  <w:num w:numId="19">
    <w:abstractNumId w:val="0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7FE8"/>
    <w:rsid w:val="000709D8"/>
    <w:rsid w:val="00070ADB"/>
    <w:rsid w:val="00072B3C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94892"/>
    <w:rsid w:val="001A2BCA"/>
    <w:rsid w:val="001A5BE4"/>
    <w:rsid w:val="001B0C28"/>
    <w:rsid w:val="001B30A0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40B3"/>
    <w:rsid w:val="00344A5A"/>
    <w:rsid w:val="003455F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3DCA"/>
    <w:rsid w:val="004E4A08"/>
    <w:rsid w:val="004E7723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8434D"/>
    <w:rsid w:val="00585F00"/>
    <w:rsid w:val="0059362E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D1BFA"/>
    <w:rsid w:val="006E2AFB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1214F"/>
    <w:rsid w:val="00816BF9"/>
    <w:rsid w:val="00832056"/>
    <w:rsid w:val="00843B1F"/>
    <w:rsid w:val="00846D76"/>
    <w:rsid w:val="00851DF8"/>
    <w:rsid w:val="00852FAC"/>
    <w:rsid w:val="00862853"/>
    <w:rsid w:val="00863F8A"/>
    <w:rsid w:val="008645F9"/>
    <w:rsid w:val="00864C60"/>
    <w:rsid w:val="00866076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90146C"/>
    <w:rsid w:val="009208BE"/>
    <w:rsid w:val="00925093"/>
    <w:rsid w:val="00932EE8"/>
    <w:rsid w:val="00932F12"/>
    <w:rsid w:val="00937151"/>
    <w:rsid w:val="0094786F"/>
    <w:rsid w:val="00955A01"/>
    <w:rsid w:val="0095661E"/>
    <w:rsid w:val="00972B20"/>
    <w:rsid w:val="0097351B"/>
    <w:rsid w:val="00980B8B"/>
    <w:rsid w:val="009822BD"/>
    <w:rsid w:val="0098644D"/>
    <w:rsid w:val="009907DA"/>
    <w:rsid w:val="00995EB1"/>
    <w:rsid w:val="009964A0"/>
    <w:rsid w:val="009A1AF4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19A1"/>
    <w:rsid w:val="00B16442"/>
    <w:rsid w:val="00B17AC0"/>
    <w:rsid w:val="00B32C83"/>
    <w:rsid w:val="00B33900"/>
    <w:rsid w:val="00B4498F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D1DB6"/>
    <w:rsid w:val="00BD1F24"/>
    <w:rsid w:val="00BD7910"/>
    <w:rsid w:val="00BE1C76"/>
    <w:rsid w:val="00BE2EA2"/>
    <w:rsid w:val="00BE32CD"/>
    <w:rsid w:val="00BE6511"/>
    <w:rsid w:val="00BF17D7"/>
    <w:rsid w:val="00BF2D9D"/>
    <w:rsid w:val="00BF3982"/>
    <w:rsid w:val="00BF61E3"/>
    <w:rsid w:val="00C11BE6"/>
    <w:rsid w:val="00C23092"/>
    <w:rsid w:val="00C25D78"/>
    <w:rsid w:val="00C35E57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E89"/>
    <w:rsid w:val="00CC031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516C"/>
    <w:rsid w:val="00D37AFB"/>
    <w:rsid w:val="00D51379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E14E4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C27"/>
    <w:rsid w:val="00E27E77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07CB9"/>
    <w:rsid w:val="00F213A7"/>
    <w:rsid w:val="00F27C1F"/>
    <w:rsid w:val="00F3007E"/>
    <w:rsid w:val="00F34B51"/>
    <w:rsid w:val="00F64596"/>
    <w:rsid w:val="00F71994"/>
    <w:rsid w:val="00F8135D"/>
    <w:rsid w:val="00F81FD9"/>
    <w:rsid w:val="00F8352D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E319F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5103"/>
  <w15:docId w15:val="{32E95E45-1C2D-4415-8BD3-A30AC522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3C"/>
  </w:style>
  <w:style w:type="paragraph" w:styleId="Nagwek1">
    <w:name w:val="heading 1"/>
    <w:basedOn w:val="Normalny"/>
    <w:link w:val="Nagwek1Znak"/>
    <w:uiPriority w:val="9"/>
    <w:qFormat/>
    <w:rsid w:val="00B449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4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498F"/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apple-converted-space">
    <w:name w:val="apple-converted-space"/>
    <w:basedOn w:val="Domylnaczcionkaakapitu"/>
    <w:rsid w:val="00B4498F"/>
  </w:style>
  <w:style w:type="character" w:customStyle="1" w:styleId="inline">
    <w:name w:val="inline"/>
    <w:basedOn w:val="Domylnaczcionkaakapitu"/>
    <w:rsid w:val="00B4498F"/>
  </w:style>
  <w:style w:type="character" w:customStyle="1" w:styleId="Nagwek1Znak">
    <w:name w:val="Nagłówek 1 Znak"/>
    <w:basedOn w:val="Domylnaczcionkaakapitu"/>
    <w:link w:val="Nagwek1"/>
    <w:uiPriority w:val="9"/>
    <w:rsid w:val="00B4498F"/>
    <w:rPr>
      <w:rFonts w:eastAsia="Times New Roman"/>
      <w:b/>
      <w:bCs/>
      <w:spacing w:val="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8130-DF0A-44CF-B5CE-C1F14439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Dorota Mickiewicz</cp:lastModifiedBy>
  <cp:revision>5</cp:revision>
  <cp:lastPrinted>2020-03-09T10:41:00Z</cp:lastPrinted>
  <dcterms:created xsi:type="dcterms:W3CDTF">2020-05-15T09:31:00Z</dcterms:created>
  <dcterms:modified xsi:type="dcterms:W3CDTF">2021-04-01T21:01:00Z</dcterms:modified>
</cp:coreProperties>
</file>