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14" w:rsidRDefault="002B5814" w:rsidP="00D820EE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1096"/>
        <w:gridCol w:w="1003"/>
        <w:gridCol w:w="990"/>
        <w:gridCol w:w="1005"/>
        <w:gridCol w:w="1187"/>
        <w:gridCol w:w="1078"/>
        <w:gridCol w:w="1005"/>
        <w:gridCol w:w="1005"/>
      </w:tblGrid>
      <w:tr w:rsidR="002B5814" w:rsidRPr="006F547E">
        <w:trPr>
          <w:trHeight w:val="454"/>
        </w:trPr>
        <w:tc>
          <w:tcPr>
            <w:tcW w:w="5000" w:type="pct"/>
            <w:gridSpan w:val="9"/>
            <w:vAlign w:val="center"/>
          </w:tcPr>
          <w:p w:rsidR="002B5814" w:rsidRPr="00D820EE" w:rsidRDefault="002B5814">
            <w:pPr>
              <w:pStyle w:val="Nagwek3"/>
              <w:rPr>
                <w:sz w:val="24"/>
                <w:szCs w:val="24"/>
                <w:lang w:val="en-US" w:eastAsia="pl-PL"/>
              </w:rPr>
            </w:pPr>
            <w:r w:rsidRPr="00D820EE">
              <w:rPr>
                <w:sz w:val="24"/>
                <w:szCs w:val="24"/>
                <w:lang w:val="en-US" w:eastAsia="pl-PL"/>
              </w:rPr>
              <w:t xml:space="preserve">The </w:t>
            </w:r>
            <w:proofErr w:type="spellStart"/>
            <w:r w:rsidRPr="00D820EE">
              <w:rPr>
                <w:sz w:val="24"/>
                <w:szCs w:val="24"/>
                <w:lang w:val="en-US" w:eastAsia="pl-PL"/>
              </w:rPr>
              <w:t>Witelon</w:t>
            </w:r>
            <w:proofErr w:type="spellEnd"/>
            <w:r w:rsidRPr="00D820EE">
              <w:rPr>
                <w:sz w:val="24"/>
                <w:szCs w:val="24"/>
                <w:lang w:val="en-US" w:eastAsia="pl-PL"/>
              </w:rPr>
              <w:t xml:space="preserve"> State University of Applied Sciences in Legnica</w:t>
            </w:r>
          </w:p>
          <w:p w:rsidR="002B5814" w:rsidRPr="00D820EE" w:rsidRDefault="002B5814" w:rsidP="006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Faculty of Social and Human Sciences</w:t>
            </w:r>
          </w:p>
        </w:tc>
      </w:tr>
      <w:tr w:rsidR="002B5814" w:rsidRPr="00D820EE">
        <w:trPr>
          <w:trHeight w:val="454"/>
        </w:trPr>
        <w:tc>
          <w:tcPr>
            <w:tcW w:w="5000" w:type="pct"/>
            <w:gridSpan w:val="9"/>
            <w:vAlign w:val="center"/>
          </w:tcPr>
          <w:p w:rsidR="002B5814" w:rsidRPr="00D820EE" w:rsidRDefault="002B5814" w:rsidP="0079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Field of study: </w:t>
            </w:r>
            <w:r w:rsidRPr="00D82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pedagogy</w:t>
            </w:r>
          </w:p>
        </w:tc>
      </w:tr>
      <w:tr w:rsidR="002B5814" w:rsidRPr="006F547E">
        <w:trPr>
          <w:trHeight w:val="454"/>
        </w:trPr>
        <w:tc>
          <w:tcPr>
            <w:tcW w:w="5000" w:type="pct"/>
            <w:gridSpan w:val="9"/>
            <w:vAlign w:val="center"/>
          </w:tcPr>
          <w:p w:rsidR="002B5814" w:rsidRPr="00D820EE" w:rsidRDefault="002B5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Level of studies: </w:t>
            </w:r>
            <w:r w:rsidRPr="00D82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1st cycle studies</w:t>
            </w:r>
          </w:p>
        </w:tc>
      </w:tr>
      <w:tr w:rsidR="002B5814" w:rsidRPr="00D820EE">
        <w:trPr>
          <w:trHeight w:val="454"/>
        </w:trPr>
        <w:tc>
          <w:tcPr>
            <w:tcW w:w="5000" w:type="pct"/>
            <w:gridSpan w:val="9"/>
            <w:vAlign w:val="center"/>
          </w:tcPr>
          <w:p w:rsidR="002B5814" w:rsidRPr="00D820EE" w:rsidRDefault="002B5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Profile of </w:t>
            </w:r>
            <w:proofErr w:type="spellStart"/>
            <w:r w:rsidRPr="00D82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studies</w:t>
            </w:r>
            <w:proofErr w:type="spellEnd"/>
            <w:r w:rsidRPr="00D82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820EE">
              <w:rPr>
                <w:rFonts w:ascii="Times New Roman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</w:p>
        </w:tc>
      </w:tr>
      <w:tr w:rsidR="002B5814" w:rsidRPr="00D820EE">
        <w:trPr>
          <w:trHeight w:val="454"/>
        </w:trPr>
        <w:tc>
          <w:tcPr>
            <w:tcW w:w="5000" w:type="pct"/>
            <w:gridSpan w:val="9"/>
            <w:vAlign w:val="center"/>
          </w:tcPr>
          <w:p w:rsidR="002B5814" w:rsidRPr="00D820EE" w:rsidRDefault="002B5814">
            <w:pPr>
              <w:pStyle w:val="Nagwek4"/>
              <w:rPr>
                <w:rFonts w:ascii="Times New Roman" w:hAnsi="Times New Roman" w:cs="Times New Roman"/>
              </w:rPr>
            </w:pPr>
            <w:proofErr w:type="spellStart"/>
            <w:r w:rsidRPr="00D820EE">
              <w:rPr>
                <w:rFonts w:ascii="Times New Roman" w:hAnsi="Times New Roman" w:cs="Times New Roman"/>
              </w:rPr>
              <w:t>Mode</w:t>
            </w:r>
            <w:proofErr w:type="spellEnd"/>
            <w:r w:rsidRPr="00D820E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D820EE">
              <w:rPr>
                <w:rFonts w:ascii="Times New Roman" w:hAnsi="Times New Roman" w:cs="Times New Roman"/>
              </w:rPr>
              <w:t>studies</w:t>
            </w:r>
            <w:proofErr w:type="spellEnd"/>
            <w:r w:rsidRPr="00D820E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820EE">
              <w:rPr>
                <w:rFonts w:ascii="Times New Roman" w:hAnsi="Times New Roman" w:cs="Times New Roman"/>
                <w:b w:val="0"/>
              </w:rPr>
              <w:t>intramural</w:t>
            </w:r>
            <w:proofErr w:type="spellEnd"/>
          </w:p>
        </w:tc>
      </w:tr>
      <w:tr w:rsidR="002B5814" w:rsidRPr="00D820EE">
        <w:trPr>
          <w:trHeight w:val="454"/>
        </w:trPr>
        <w:tc>
          <w:tcPr>
            <w:tcW w:w="1557" w:type="pct"/>
            <w:gridSpan w:val="3"/>
            <w:vAlign w:val="center"/>
          </w:tcPr>
          <w:p w:rsidR="002B5814" w:rsidRPr="00D820EE" w:rsidRDefault="002B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443" w:type="pct"/>
            <w:gridSpan w:val="6"/>
            <w:vAlign w:val="center"/>
          </w:tcPr>
          <w:p w:rsidR="002B5814" w:rsidRPr="008D6074" w:rsidRDefault="002B5814">
            <w:pPr>
              <w:pStyle w:val="Nagwek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6074">
              <w:rPr>
                <w:rStyle w:val="Pogrubieni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Theoretical</w:t>
            </w:r>
            <w:proofErr w:type="spellEnd"/>
            <w:r w:rsidRPr="008D6074">
              <w:rPr>
                <w:rStyle w:val="Pogrubieni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074">
              <w:rPr>
                <w:rStyle w:val="Pogrubieni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basis</w:t>
            </w:r>
            <w:proofErr w:type="spellEnd"/>
            <w:r w:rsidRPr="008D6074">
              <w:rPr>
                <w:rStyle w:val="Pogrubieni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8D6074">
              <w:rPr>
                <w:rStyle w:val="Pogrubieni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criminology</w:t>
            </w:r>
            <w:proofErr w:type="spellEnd"/>
          </w:p>
        </w:tc>
      </w:tr>
      <w:tr w:rsidR="002B5814" w:rsidRPr="00D820EE">
        <w:trPr>
          <w:trHeight w:val="454"/>
        </w:trPr>
        <w:tc>
          <w:tcPr>
            <w:tcW w:w="1557" w:type="pct"/>
            <w:gridSpan w:val="3"/>
            <w:vAlign w:val="center"/>
          </w:tcPr>
          <w:p w:rsidR="002B5814" w:rsidRPr="00D820EE" w:rsidRDefault="002B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443" w:type="pct"/>
            <w:gridSpan w:val="6"/>
            <w:vAlign w:val="center"/>
          </w:tcPr>
          <w:p w:rsidR="002B5814" w:rsidRPr="00D820EE" w:rsidRDefault="006F547E">
            <w:pPr>
              <w:pStyle w:val="Nagwek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P_07</w:t>
            </w:r>
            <w:bookmarkStart w:id="0" w:name="_GoBack"/>
            <w:bookmarkEnd w:id="0"/>
          </w:p>
        </w:tc>
      </w:tr>
      <w:tr w:rsidR="002B5814" w:rsidRPr="00D820EE">
        <w:trPr>
          <w:trHeight w:val="454"/>
        </w:trPr>
        <w:tc>
          <w:tcPr>
            <w:tcW w:w="1557" w:type="pct"/>
            <w:gridSpan w:val="3"/>
            <w:vAlign w:val="center"/>
          </w:tcPr>
          <w:p w:rsidR="002B5814" w:rsidRPr="00D820EE" w:rsidRDefault="002B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443" w:type="pct"/>
            <w:gridSpan w:val="6"/>
            <w:vAlign w:val="center"/>
          </w:tcPr>
          <w:p w:rsidR="002B5814" w:rsidRPr="00D820EE" w:rsidRDefault="002B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2B5814" w:rsidRPr="00D820EE">
        <w:trPr>
          <w:trHeight w:val="454"/>
        </w:trPr>
        <w:tc>
          <w:tcPr>
            <w:tcW w:w="1557" w:type="pct"/>
            <w:gridSpan w:val="3"/>
            <w:vAlign w:val="center"/>
          </w:tcPr>
          <w:p w:rsidR="002B5814" w:rsidRPr="00D820EE" w:rsidRDefault="002B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3443" w:type="pct"/>
            <w:gridSpan w:val="6"/>
            <w:vAlign w:val="center"/>
          </w:tcPr>
          <w:p w:rsidR="002B5814" w:rsidRPr="00D820EE" w:rsidRDefault="002B5814">
            <w:pPr>
              <w:pStyle w:val="Nagwek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intramural</w:t>
            </w:r>
            <w:proofErr w:type="spellEnd"/>
          </w:p>
        </w:tc>
      </w:tr>
      <w:tr w:rsidR="002B5814" w:rsidRPr="006F547E">
        <w:trPr>
          <w:cantSplit/>
          <w:trHeight w:val="454"/>
        </w:trPr>
        <w:tc>
          <w:tcPr>
            <w:tcW w:w="504" w:type="pct"/>
            <w:vMerge w:val="restar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of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510" w:type="pct"/>
            <w:vMerge w:val="restar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543" w:type="pct"/>
            <w:vMerge w:val="restar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of ECTS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3443" w:type="pct"/>
            <w:gridSpan w:val="6"/>
            <w:vAlign w:val="center"/>
          </w:tcPr>
          <w:p w:rsidR="002B5814" w:rsidRPr="00D820EE" w:rsidRDefault="002B5814" w:rsidP="0083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modes and number of hours</w:t>
            </w:r>
          </w:p>
        </w:tc>
      </w:tr>
      <w:tr w:rsidR="002B5814" w:rsidRPr="00D820EE">
        <w:trPr>
          <w:cantSplit/>
          <w:trHeight w:val="454"/>
        </w:trPr>
        <w:tc>
          <w:tcPr>
            <w:tcW w:w="504" w:type="pct"/>
            <w:vMerge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pct"/>
            <w:vMerge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vMerge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55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649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590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55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55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</w:tr>
      <w:tr w:rsidR="002B5814" w:rsidRPr="00D820EE">
        <w:trPr>
          <w:trHeight w:val="454"/>
        </w:trPr>
        <w:tc>
          <w:tcPr>
            <w:tcW w:w="504" w:type="pct"/>
            <w:vAlign w:val="center"/>
          </w:tcPr>
          <w:p w:rsidR="002B5814" w:rsidRPr="00D820EE" w:rsidRDefault="002B5814">
            <w:pPr>
              <w:pStyle w:val="Nagwek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43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814" w:rsidRPr="00D820EE" w:rsidRDefault="002B581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814" w:rsidRPr="00D820EE" w:rsidRDefault="002B581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proofErr w:type="spellStart"/>
      <w:r w:rsidRPr="00D820EE"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proofErr w:type="spellEnd"/>
      <w:r w:rsidRPr="00D820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5814" w:rsidRPr="00D820EE" w:rsidRDefault="002B5814" w:rsidP="002E0A4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D820EE">
        <w:rPr>
          <w:rFonts w:ascii="Times New Roman" w:hAnsi="Times New Roman" w:cs="Times New Roman"/>
          <w:sz w:val="24"/>
          <w:szCs w:val="24"/>
          <w:lang w:val="en-US" w:eastAsia="pl-PL"/>
        </w:rPr>
        <w:t>CW1 - Introduction students to theoretical basics of criminology.</w:t>
      </w:r>
    </w:p>
    <w:p w:rsidR="002B5814" w:rsidRPr="00D820EE" w:rsidRDefault="002B5814" w:rsidP="002E0A4E">
      <w:pPr>
        <w:pStyle w:val="Tekstpodstawowy2"/>
        <w:tabs>
          <w:tab w:val="left" w:leader="dot" w:pos="9072"/>
        </w:tabs>
        <w:jc w:val="both"/>
        <w:rPr>
          <w:sz w:val="24"/>
          <w:szCs w:val="24"/>
          <w:lang w:val="en-US"/>
        </w:rPr>
      </w:pPr>
      <w:r w:rsidRPr="00D820EE">
        <w:rPr>
          <w:sz w:val="24"/>
          <w:szCs w:val="24"/>
          <w:lang w:val="en-US"/>
        </w:rPr>
        <w:t>CW1 - Development of knowledge about external and internal factors of antisocial behaviors.</w:t>
      </w:r>
    </w:p>
    <w:p w:rsidR="002B5814" w:rsidRPr="00D820EE" w:rsidRDefault="002B5814" w:rsidP="002E0A4E">
      <w:pPr>
        <w:pStyle w:val="Tekstpodstawowy2"/>
        <w:tabs>
          <w:tab w:val="left" w:leader="dot" w:pos="9072"/>
        </w:tabs>
        <w:jc w:val="both"/>
        <w:rPr>
          <w:sz w:val="24"/>
          <w:szCs w:val="24"/>
          <w:lang w:val="en-US"/>
        </w:rPr>
      </w:pPr>
      <w:r w:rsidRPr="00D820EE">
        <w:rPr>
          <w:sz w:val="24"/>
          <w:szCs w:val="24"/>
          <w:lang w:val="en-US"/>
        </w:rPr>
        <w:t xml:space="preserve">CU2 -  Development of the students’ skills how to adjust theory to praxis.   </w:t>
      </w:r>
    </w:p>
    <w:p w:rsidR="002B5814" w:rsidRPr="00D820EE" w:rsidRDefault="002B5814" w:rsidP="002E0A4E">
      <w:pPr>
        <w:pStyle w:val="Tekstpodstawowy2"/>
        <w:tabs>
          <w:tab w:val="left" w:leader="dot" w:pos="9072"/>
        </w:tabs>
        <w:jc w:val="both"/>
        <w:rPr>
          <w:sz w:val="24"/>
          <w:szCs w:val="24"/>
          <w:lang w:val="en-US"/>
        </w:rPr>
      </w:pPr>
      <w:r w:rsidRPr="00D820EE">
        <w:rPr>
          <w:sz w:val="24"/>
          <w:szCs w:val="24"/>
          <w:lang w:val="en-US"/>
        </w:rPr>
        <w:t>CK3 -  To be conscious of personal experiences in contact with social protection institutions and social workers.</w:t>
      </w:r>
    </w:p>
    <w:p w:rsidR="002B5814" w:rsidRPr="00D820EE" w:rsidRDefault="002B5814" w:rsidP="002E0A4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D820E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2B5814" w:rsidRPr="00D820EE" w:rsidRDefault="002B5814" w:rsidP="008B0EB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Pre-requisite qualifications related to knowledge, skills and social competence:</w:t>
      </w:r>
    </w:p>
    <w:p w:rsidR="002B5814" w:rsidRPr="00D820EE" w:rsidRDefault="002B5814" w:rsidP="008B0EB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>The students participating in the courses within this module, should be interested in social problems.</w:t>
      </w:r>
    </w:p>
    <w:p w:rsidR="002B5814" w:rsidRPr="00D820EE" w:rsidRDefault="002B581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5814" w:rsidRPr="00D820EE" w:rsidRDefault="002B581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Learning outcomes:</w:t>
      </w:r>
    </w:p>
    <w:p w:rsidR="002B5814" w:rsidRPr="00D820EE" w:rsidRDefault="002B581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EK1: K_W01 – student knows a piece of information about </w:t>
      </w:r>
      <w:r w:rsid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institutions, terms and theory and</w:t>
      </w:r>
      <w:r w:rsidRP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pedagogy, </w:t>
      </w:r>
      <w:r w:rsidR="00D820EE" w:rsidRP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>criminology</w:t>
      </w:r>
      <w:r w:rsidRP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administration </w:t>
      </w:r>
    </w:p>
    <w:p w:rsidR="002B5814" w:rsidRPr="00D820EE" w:rsidRDefault="002B581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K_W10-student has a basic knowledge about problems in social, di</w:t>
      </w:r>
      <w:r w:rsid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>fferent environments, about proc</w:t>
      </w:r>
      <w:r w:rsidRP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ess, attitudes, </w:t>
      </w:r>
      <w:proofErr w:type="spellStart"/>
      <w:r w:rsidRP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>genessis</w:t>
      </w:r>
      <w:proofErr w:type="spellEnd"/>
      <w:r w:rsidRP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antisocial </w:t>
      </w:r>
      <w:proofErr w:type="spellStart"/>
      <w:r w:rsidRP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>bevaviors</w:t>
      </w:r>
      <w:proofErr w:type="spellEnd"/>
      <w:r w:rsidRP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B5814" w:rsidRPr="00D820EE" w:rsidRDefault="002B581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</w:t>
      </w:r>
    </w:p>
    <w:p w:rsidR="002B5814" w:rsidRPr="00D820EE" w:rsidRDefault="002B5814" w:rsidP="002D1BDA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 xml:space="preserve">EK2: K_U03-student can set the </w:t>
      </w:r>
      <w:proofErr w:type="spellStart"/>
      <w:r w:rsidRPr="00D820EE">
        <w:rPr>
          <w:rFonts w:ascii="Times New Roman" w:hAnsi="Times New Roman" w:cs="Times New Roman"/>
          <w:sz w:val="24"/>
          <w:szCs w:val="24"/>
          <w:lang w:val="en-US"/>
        </w:rPr>
        <w:t>golas</w:t>
      </w:r>
      <w:proofErr w:type="spellEnd"/>
      <w:r w:rsidRPr="00D820EE">
        <w:rPr>
          <w:rFonts w:ascii="Times New Roman" w:hAnsi="Times New Roman" w:cs="Times New Roman"/>
          <w:sz w:val="24"/>
          <w:szCs w:val="24"/>
          <w:lang w:val="en-US"/>
        </w:rPr>
        <w:t xml:space="preserve"> for praxis, for preventions methods, to be driven by criminal theory, personal curiosity. Can </w:t>
      </w:r>
      <w:proofErr w:type="spellStart"/>
      <w:r w:rsidRPr="00D820EE">
        <w:rPr>
          <w:rFonts w:ascii="Times New Roman" w:hAnsi="Times New Roman" w:cs="Times New Roman"/>
          <w:sz w:val="24"/>
          <w:szCs w:val="24"/>
          <w:lang w:val="en-US"/>
        </w:rPr>
        <w:t>discribe</w:t>
      </w:r>
      <w:proofErr w:type="spellEnd"/>
      <w:r w:rsidRPr="00D820EE">
        <w:rPr>
          <w:rFonts w:ascii="Times New Roman" w:hAnsi="Times New Roman" w:cs="Times New Roman"/>
          <w:sz w:val="24"/>
          <w:szCs w:val="24"/>
          <w:lang w:val="en-US"/>
        </w:rPr>
        <w:t xml:space="preserve"> personal motives, attitudes, can predict events in social groups.</w:t>
      </w:r>
    </w:p>
    <w:p w:rsidR="002B5814" w:rsidRPr="00D820EE" w:rsidRDefault="002B5814" w:rsidP="002D1BDA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5814" w:rsidRPr="00D820EE" w:rsidRDefault="002B581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>EK3: K_K03-student is aware of professional skills and ethics probl</w:t>
      </w:r>
      <w:r w:rsidR="00D820EE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Pr="00D820EE">
        <w:rPr>
          <w:rFonts w:ascii="Times New Roman" w:hAnsi="Times New Roman" w:cs="Times New Roman"/>
          <w:sz w:val="24"/>
          <w:szCs w:val="24"/>
          <w:lang w:val="en-US"/>
        </w:rPr>
        <w:t xml:space="preserve">s in resocialization, prevention, </w:t>
      </w:r>
      <w:proofErr w:type="spellStart"/>
      <w:r w:rsidRPr="00D820EE">
        <w:rPr>
          <w:rFonts w:ascii="Times New Roman" w:hAnsi="Times New Roman" w:cs="Times New Roman"/>
          <w:sz w:val="24"/>
          <w:szCs w:val="24"/>
          <w:lang w:val="en-US"/>
        </w:rPr>
        <w:t>socialwork</w:t>
      </w:r>
      <w:proofErr w:type="spellEnd"/>
      <w:r w:rsidRPr="00D820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B5814" w:rsidRPr="00D820EE" w:rsidRDefault="002B581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5814" w:rsidRPr="00D820EE" w:rsidRDefault="002B581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 description: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6842"/>
        <w:gridCol w:w="1255"/>
      </w:tblGrid>
      <w:tr w:rsidR="002B5814" w:rsidRPr="00D820EE">
        <w:tc>
          <w:tcPr>
            <w:tcW w:w="5000" w:type="pct"/>
            <w:gridSpan w:val="3"/>
            <w:vAlign w:val="center"/>
          </w:tcPr>
          <w:p w:rsidR="002B5814" w:rsidRPr="00D820EE" w:rsidRDefault="002B5814" w:rsidP="00AE2A35">
            <w:pPr>
              <w:pStyle w:val="Nagwek3"/>
              <w:tabs>
                <w:tab w:val="left" w:leader="dot" w:pos="9072"/>
              </w:tabs>
              <w:rPr>
                <w:sz w:val="24"/>
                <w:szCs w:val="24"/>
              </w:rPr>
            </w:pPr>
            <w:proofErr w:type="spellStart"/>
            <w:r w:rsidRPr="00D820EE">
              <w:rPr>
                <w:sz w:val="24"/>
                <w:szCs w:val="24"/>
              </w:rPr>
              <w:t>Lecture</w:t>
            </w:r>
            <w:proofErr w:type="spellEnd"/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684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  <w:proofErr w:type="spellEnd"/>
          </w:p>
        </w:tc>
        <w:tc>
          <w:tcPr>
            <w:tcW w:w="676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of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W1-W10</w:t>
            </w:r>
          </w:p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</w:tc>
        <w:tc>
          <w:tcPr>
            <w:tcW w:w="3684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W1 Antisocial behavior of adolescents. Motives of juvenile acting.</w:t>
            </w:r>
          </w:p>
        </w:tc>
        <w:tc>
          <w:tcPr>
            <w:tcW w:w="676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W2 Domestic violence – genesis, attitudes and theaters of pursuers.</w:t>
            </w:r>
          </w:p>
        </w:tc>
        <w:tc>
          <w:tcPr>
            <w:tcW w:w="676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W3 Indifference among people at present.</w:t>
            </w:r>
          </w:p>
        </w:tc>
        <w:tc>
          <w:tcPr>
            <w:tcW w:w="676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2B5814" w:rsidRPr="00D820EE" w:rsidRDefault="002B5814" w:rsidP="0041676F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W4 Addicted to alcohol, drugs, games, which bring about deviations. </w:t>
            </w:r>
          </w:p>
        </w:tc>
        <w:tc>
          <w:tcPr>
            <w:tcW w:w="676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W5 Put the theory of stigma – Howard S. Becker (Outsiders).</w:t>
            </w:r>
          </w:p>
        </w:tc>
        <w:tc>
          <w:tcPr>
            <w:tcW w:w="676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W6 Put the theory of urges deprivation – Albert K. Cohen, Richard A.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Cloward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Robert Agnew.</w:t>
            </w:r>
          </w:p>
        </w:tc>
        <w:tc>
          <w:tcPr>
            <w:tcW w:w="676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  <w:tc>
          <w:tcPr>
            <w:tcW w:w="3684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W7 School prevention against suicidal behavior.</w:t>
            </w:r>
          </w:p>
        </w:tc>
        <w:tc>
          <w:tcPr>
            <w:tcW w:w="676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3684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W8 Polish low against criminal behaviors. </w:t>
            </w:r>
          </w:p>
        </w:tc>
        <w:tc>
          <w:tcPr>
            <w:tcW w:w="676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76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B5814" w:rsidRPr="00D820EE" w:rsidRDefault="002B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814" w:rsidRPr="00D820EE" w:rsidRDefault="002B5814" w:rsidP="00C8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6838"/>
        <w:gridCol w:w="1259"/>
      </w:tblGrid>
      <w:tr w:rsidR="002B5814" w:rsidRPr="00D820EE">
        <w:tc>
          <w:tcPr>
            <w:tcW w:w="5000" w:type="pct"/>
            <w:gridSpan w:val="3"/>
            <w:vAlign w:val="center"/>
          </w:tcPr>
          <w:p w:rsidR="002B5814" w:rsidRPr="00D820EE" w:rsidRDefault="002B5814" w:rsidP="00AE2A35">
            <w:pPr>
              <w:pStyle w:val="Nagwek3"/>
              <w:tabs>
                <w:tab w:val="left" w:leader="dot" w:pos="9072"/>
              </w:tabs>
              <w:rPr>
                <w:sz w:val="24"/>
                <w:szCs w:val="24"/>
              </w:rPr>
            </w:pPr>
            <w:proofErr w:type="spellStart"/>
            <w:r w:rsidRPr="00D820EE">
              <w:rPr>
                <w:sz w:val="24"/>
                <w:szCs w:val="24"/>
              </w:rPr>
              <w:t>Practical</w:t>
            </w:r>
            <w:proofErr w:type="spellEnd"/>
            <w:r w:rsidRPr="00D820EE">
              <w:rPr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sz w:val="24"/>
                <w:szCs w:val="24"/>
              </w:rPr>
              <w:t>classes</w:t>
            </w:r>
            <w:proofErr w:type="spellEnd"/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682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  <w:proofErr w:type="spellEnd"/>
          </w:p>
        </w:tc>
        <w:tc>
          <w:tcPr>
            <w:tcW w:w="677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of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</w:tr>
      <w:tr w:rsidR="002B5814" w:rsidRPr="00D820EE">
        <w:trPr>
          <w:trHeight w:val="563"/>
        </w:trPr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3682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 To become delinquent. Attitudes, theaters of character. Adolescent period. Motives.</w:t>
            </w:r>
          </w:p>
        </w:tc>
        <w:tc>
          <w:tcPr>
            <w:tcW w:w="677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U_03 K_03</w:t>
            </w:r>
          </w:p>
        </w:tc>
        <w:tc>
          <w:tcPr>
            <w:tcW w:w="3682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  Childhood experiences as predicators of criminogenic lifestyle.</w:t>
            </w:r>
          </w:p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conditions of criminal behavior convict adults.</w:t>
            </w:r>
          </w:p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U_03 K_03</w:t>
            </w:r>
          </w:p>
        </w:tc>
        <w:tc>
          <w:tcPr>
            <w:tcW w:w="3682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 All-engulfing conflict in social communities. Impoverish social relations. Rejection. Anger. Sorrow. Stress- to wear and tear our life.</w:t>
            </w:r>
          </w:p>
        </w:tc>
        <w:tc>
          <w:tcPr>
            <w:tcW w:w="677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3682" w:type="pct"/>
          </w:tcPr>
          <w:p w:rsidR="002B5814" w:rsidRPr="00D820EE" w:rsidRDefault="002B5814" w:rsidP="00293EF6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 Prevention, low, social protect, therapy – institutional visiting, personal experiences.</w:t>
            </w:r>
          </w:p>
        </w:tc>
        <w:tc>
          <w:tcPr>
            <w:tcW w:w="677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B5814" w:rsidRPr="00D820EE">
        <w:tc>
          <w:tcPr>
            <w:tcW w:w="640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pct"/>
            <w:vAlign w:val="center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77" w:type="pct"/>
          </w:tcPr>
          <w:p w:rsidR="002B5814" w:rsidRPr="00D820EE" w:rsidRDefault="002B5814" w:rsidP="00AE2A35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B5814" w:rsidRPr="00D820EE" w:rsidRDefault="002B5814" w:rsidP="00C8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814" w:rsidRPr="00D820EE" w:rsidRDefault="002B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814" w:rsidRPr="00D820EE" w:rsidRDefault="002B5814" w:rsidP="00E507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20EE">
        <w:rPr>
          <w:rFonts w:ascii="Times New Roman" w:hAnsi="Times New Roman" w:cs="Times New Roman"/>
          <w:b/>
          <w:bCs/>
          <w:sz w:val="24"/>
          <w:szCs w:val="24"/>
        </w:rPr>
        <w:t>Methods</w:t>
      </w:r>
      <w:proofErr w:type="spellEnd"/>
      <w:r w:rsidRPr="00D820EE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D820EE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proofErr w:type="spellEnd"/>
      <w:r w:rsidRPr="00D820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5814" w:rsidRPr="00D820EE" w:rsidRDefault="002B5814" w:rsidP="00E50731">
      <w:pPr>
        <w:pStyle w:val="Tekstpodstawowywcity2"/>
        <w:ind w:left="0" w:firstLine="0"/>
        <w:rPr>
          <w:lang w:val="en-US"/>
        </w:rPr>
      </w:pPr>
      <w:r w:rsidRPr="00D820EE">
        <w:rPr>
          <w:i/>
          <w:iCs/>
          <w:lang w:val="en-US"/>
        </w:rPr>
        <w:t>Credit and exam-specific requirements</w:t>
      </w:r>
      <w:r w:rsidRPr="00D820EE">
        <w:rPr>
          <w:lang w:val="en-US"/>
        </w:rPr>
        <w:t>:</w:t>
      </w:r>
    </w:p>
    <w:p w:rsidR="002B5814" w:rsidRPr="00D820EE" w:rsidRDefault="002B5814" w:rsidP="00820FB5">
      <w:pPr>
        <w:pStyle w:val="Tekstpodstawowywcity2"/>
        <w:numPr>
          <w:ilvl w:val="0"/>
          <w:numId w:val="13"/>
        </w:numPr>
        <w:tabs>
          <w:tab w:val="clear" w:pos="360"/>
          <w:tab w:val="num" w:pos="180"/>
        </w:tabs>
        <w:ind w:left="180" w:hanging="180"/>
        <w:rPr>
          <w:lang w:val="en-US"/>
        </w:rPr>
      </w:pPr>
      <w:r w:rsidRPr="00D820EE">
        <w:rPr>
          <w:lang w:val="en-US"/>
        </w:rPr>
        <w:t>presentation about family life in different countries</w:t>
      </w:r>
    </w:p>
    <w:p w:rsidR="002B5814" w:rsidRPr="00D820EE" w:rsidRDefault="002B5814" w:rsidP="00820FB5">
      <w:pPr>
        <w:pStyle w:val="Tekstpodstawowywcity2"/>
        <w:numPr>
          <w:ilvl w:val="0"/>
          <w:numId w:val="13"/>
        </w:numPr>
        <w:tabs>
          <w:tab w:val="clear" w:pos="360"/>
          <w:tab w:val="num" w:pos="180"/>
        </w:tabs>
        <w:ind w:left="180" w:hanging="180"/>
        <w:rPr>
          <w:lang w:val="en-US"/>
        </w:rPr>
      </w:pPr>
      <w:proofErr w:type="spellStart"/>
      <w:r w:rsidRPr="00D820EE">
        <w:rPr>
          <w:lang w:val="en-US"/>
        </w:rPr>
        <w:t>casse</w:t>
      </w:r>
      <w:proofErr w:type="spellEnd"/>
      <w:r w:rsidRPr="00D820EE">
        <w:rPr>
          <w:lang w:val="en-US"/>
        </w:rPr>
        <w:t xml:space="preserve"> work</w:t>
      </w:r>
    </w:p>
    <w:p w:rsidR="002B5814" w:rsidRPr="00D820EE" w:rsidRDefault="002B5814" w:rsidP="00820FB5">
      <w:pPr>
        <w:pStyle w:val="Tekstpodstawowywcity2"/>
        <w:numPr>
          <w:ilvl w:val="0"/>
          <w:numId w:val="13"/>
        </w:numPr>
        <w:tabs>
          <w:tab w:val="clear" w:pos="360"/>
          <w:tab w:val="num" w:pos="180"/>
        </w:tabs>
        <w:ind w:left="180" w:hanging="180"/>
        <w:rPr>
          <w:lang w:val="en-US"/>
        </w:rPr>
      </w:pPr>
      <w:r w:rsidRPr="00D820EE">
        <w:rPr>
          <w:lang w:val="en-US"/>
        </w:rPr>
        <w:t xml:space="preserve">visiting </w:t>
      </w:r>
    </w:p>
    <w:p w:rsidR="002B5814" w:rsidRPr="00D820EE" w:rsidRDefault="002B5814" w:rsidP="00E50731">
      <w:pPr>
        <w:pStyle w:val="Tekstpodstawowywcity2"/>
        <w:ind w:left="0" w:firstLine="0"/>
        <w:rPr>
          <w:lang w:val="en-US"/>
        </w:rPr>
      </w:pPr>
      <w:r w:rsidRPr="00D820EE">
        <w:rPr>
          <w:i/>
          <w:iCs/>
          <w:lang w:val="en-US"/>
        </w:rPr>
        <w:t>The total number of points evaluating the degree of required knowledge or developed skills</w:t>
      </w:r>
      <w:r w:rsidRPr="00D820EE">
        <w:rPr>
          <w:lang w:val="en-US"/>
        </w:rPr>
        <w:t xml:space="preserve"> is to be specified and presented to the students by the tutor. A varied number of points may be awarded </w:t>
      </w:r>
      <w:r w:rsidRPr="00D820EE">
        <w:rPr>
          <w:lang w:val="en-US"/>
        </w:rPr>
        <w:br/>
        <w:t>for particular questions depending on the degree of their difficulty and complexity. The students receive a grade for their gain of sufficient knowledge (development of sufficient skills), where:</w:t>
      </w:r>
    </w:p>
    <w:p w:rsidR="002B5814" w:rsidRPr="00D820EE" w:rsidRDefault="002B5814" w:rsidP="00E507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>50-60% points-3,0, 60-70% points-3,5, 70-80% points-4,0, 80-90% points- 4,5, over 90% points –5,0.</w:t>
      </w:r>
    </w:p>
    <w:p w:rsidR="002B5814" w:rsidRPr="00D820EE" w:rsidRDefault="002B5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5814" w:rsidRPr="00D820EE" w:rsidRDefault="002B5814" w:rsidP="00A71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Teaching modes (didactic tools):</w:t>
      </w:r>
    </w:p>
    <w:p w:rsidR="002B5814" w:rsidRPr="00D820EE" w:rsidRDefault="002B5814" w:rsidP="00946FB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 xml:space="preserve">MK1: Presentation </w:t>
      </w:r>
    </w:p>
    <w:p w:rsidR="002B5814" w:rsidRPr="00D820EE" w:rsidRDefault="002B5814" w:rsidP="00946FB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 xml:space="preserve">MK2: Holding discussion </w:t>
      </w:r>
    </w:p>
    <w:p w:rsidR="002B5814" w:rsidRPr="00D820EE" w:rsidRDefault="002B5814" w:rsidP="00946FB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>MK3: To collect personal experiences</w:t>
      </w:r>
    </w:p>
    <w:p w:rsidR="002B5814" w:rsidRPr="00D820EE" w:rsidRDefault="002B5814" w:rsidP="00A7163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814" w:rsidRPr="00D820EE" w:rsidRDefault="002B5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5814" w:rsidRPr="00D820EE" w:rsidRDefault="002B5814" w:rsidP="00A71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 of evaluation (verification of learning outcomes):</w:t>
      </w:r>
    </w:p>
    <w:p w:rsidR="002B5814" w:rsidRPr="00D820EE" w:rsidRDefault="002B5814" w:rsidP="00A71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Formulating evaluation:</w:t>
      </w:r>
    </w:p>
    <w:p w:rsidR="002B5814" w:rsidRPr="00D820EE" w:rsidRDefault="002B5814" w:rsidP="00A71633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>OF1: none</w:t>
      </w:r>
    </w:p>
    <w:p w:rsidR="002B5814" w:rsidRPr="00D820EE" w:rsidRDefault="002B5814" w:rsidP="00A71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Summerising</w:t>
      </w:r>
      <w:proofErr w:type="spellEnd"/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evaluation:</w:t>
      </w:r>
    </w:p>
    <w:p w:rsidR="002B5814" w:rsidRPr="00D820EE" w:rsidRDefault="002B5814" w:rsidP="00A867A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>OP1:verification of the assumed EK1 – presentation, holding discussion</w:t>
      </w:r>
    </w:p>
    <w:p w:rsidR="002B5814" w:rsidRPr="00D820EE" w:rsidRDefault="002B5814" w:rsidP="00A867A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 xml:space="preserve">OP2:verification of the assumed EK2 outcomes –  a resolution of particular problems specified by the tutor, in an oral form. </w:t>
      </w:r>
    </w:p>
    <w:p w:rsidR="002B5814" w:rsidRPr="00D820EE" w:rsidRDefault="002B5814" w:rsidP="00A867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>OP3:verification of the assumed EK3 outcome – contacts with institutions (visiting)</w:t>
      </w:r>
    </w:p>
    <w:p w:rsidR="002B5814" w:rsidRPr="00D820EE" w:rsidRDefault="002B5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20EE" w:rsidRPr="008D6074" w:rsidRDefault="00D820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5814" w:rsidRPr="00D820EE" w:rsidRDefault="002B5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Total student </w:t>
      </w:r>
      <w:proofErr w:type="spellStart"/>
      <w:r w:rsidRPr="00D820EE">
        <w:rPr>
          <w:rFonts w:ascii="Times New Roman" w:hAnsi="Times New Roman" w:cs="Times New Roman"/>
          <w:b/>
          <w:bCs/>
          <w:sz w:val="24"/>
          <w:szCs w:val="24"/>
        </w:rPr>
        <w:t>workload</w:t>
      </w:r>
      <w:proofErr w:type="spellEnd"/>
      <w:r w:rsidRPr="00D820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4"/>
        <w:gridCol w:w="2002"/>
      </w:tblGrid>
      <w:tr w:rsidR="002B5814" w:rsidRPr="00D820EE">
        <w:tc>
          <w:tcPr>
            <w:tcW w:w="3922" w:type="pct"/>
            <w:vAlign w:val="center"/>
          </w:tcPr>
          <w:p w:rsidR="002B5814" w:rsidRPr="00D820EE" w:rsidRDefault="002B5814" w:rsidP="00A8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Form of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1078" w:type="pct"/>
            <w:vAlign w:val="center"/>
          </w:tcPr>
          <w:p w:rsidR="002B5814" w:rsidRPr="00D820EE" w:rsidRDefault="002B5814" w:rsidP="00A8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of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</w:tr>
      <w:tr w:rsidR="002B5814" w:rsidRPr="00D820EE">
        <w:tc>
          <w:tcPr>
            <w:tcW w:w="3922" w:type="pct"/>
          </w:tcPr>
          <w:p w:rsidR="002B5814" w:rsidRPr="00D820EE" w:rsidRDefault="002B5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Contact hours with a tutor</w:t>
            </w: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which include: 23 hours of participation </w:t>
            </w: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in classes (15 lectures, 8 classes), 8 hours of individual consultation, 8 hours of institutional visiting</w:t>
            </w:r>
          </w:p>
        </w:tc>
        <w:tc>
          <w:tcPr>
            <w:tcW w:w="1078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B5814" w:rsidRPr="00D820EE">
        <w:tc>
          <w:tcPr>
            <w:tcW w:w="3922" w:type="pct"/>
          </w:tcPr>
          <w:p w:rsidR="002B5814" w:rsidRPr="00D820EE" w:rsidRDefault="002B5814" w:rsidP="00A8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</w:t>
            </w:r>
            <w:proofErr w:type="spellEnd"/>
            <w:r w:rsidRPr="00D82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078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B5814" w:rsidRPr="00D820EE">
        <w:tc>
          <w:tcPr>
            <w:tcW w:w="3922" w:type="pct"/>
          </w:tcPr>
          <w:p w:rsidR="002B5814" w:rsidRPr="00D820EE" w:rsidRDefault="002B5814" w:rsidP="00A8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78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B5814" w:rsidRPr="00D820EE">
        <w:tc>
          <w:tcPr>
            <w:tcW w:w="3922" w:type="pct"/>
          </w:tcPr>
          <w:p w:rsidR="002B5814" w:rsidRPr="00D820EE" w:rsidRDefault="002B5814" w:rsidP="00B63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Classes</w:t>
            </w: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which include: 8 hours of participation in classes, 8 hours </w:t>
            </w: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of consultation, 8 hours of visiting. </w:t>
            </w:r>
          </w:p>
        </w:tc>
        <w:tc>
          <w:tcPr>
            <w:tcW w:w="1078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5814" w:rsidRPr="00D820EE">
        <w:tc>
          <w:tcPr>
            <w:tcW w:w="3922" w:type="pct"/>
            <w:vAlign w:val="center"/>
          </w:tcPr>
          <w:p w:rsidR="002B5814" w:rsidRPr="00D820EE" w:rsidRDefault="002B5814">
            <w:pPr>
              <w:pStyle w:val="Nagwek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ECTS credits for the module, </w:t>
            </w:r>
            <w:r w:rsidRPr="00D820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which include:</w:t>
            </w:r>
          </w:p>
        </w:tc>
        <w:tc>
          <w:tcPr>
            <w:tcW w:w="1078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814" w:rsidRPr="00D820EE">
        <w:tc>
          <w:tcPr>
            <w:tcW w:w="3922" w:type="pct"/>
            <w:vAlign w:val="center"/>
          </w:tcPr>
          <w:p w:rsidR="002B5814" w:rsidRPr="00D820EE" w:rsidRDefault="002B5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ECTS credits obtained by the student in classes requiring an actual presence of a tutor</w:t>
            </w:r>
          </w:p>
        </w:tc>
        <w:tc>
          <w:tcPr>
            <w:tcW w:w="1078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B5814" w:rsidRPr="00D820EE">
        <w:tc>
          <w:tcPr>
            <w:tcW w:w="3922" w:type="pct"/>
            <w:vAlign w:val="center"/>
          </w:tcPr>
          <w:p w:rsidR="002B5814" w:rsidRPr="00D820EE" w:rsidRDefault="002B5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ECTS credits obtained by the student as a result of their individual work</w:t>
            </w:r>
          </w:p>
        </w:tc>
        <w:tc>
          <w:tcPr>
            <w:tcW w:w="1078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B5814" w:rsidRPr="00D820EE">
        <w:tc>
          <w:tcPr>
            <w:tcW w:w="3922" w:type="pct"/>
            <w:vAlign w:val="center"/>
          </w:tcPr>
          <w:p w:rsidR="002B5814" w:rsidRPr="00D820EE" w:rsidRDefault="002B5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ECTS credits obtained by the student as a result of their participation in practical classes</w:t>
            </w:r>
          </w:p>
        </w:tc>
        <w:tc>
          <w:tcPr>
            <w:tcW w:w="1078" w:type="pct"/>
            <w:vAlign w:val="center"/>
          </w:tcPr>
          <w:p w:rsidR="002B5814" w:rsidRPr="00D820EE" w:rsidRDefault="002B5814" w:rsidP="009B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B5814" w:rsidRPr="00D820EE" w:rsidRDefault="002B5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814" w:rsidRPr="00D820EE" w:rsidRDefault="002B58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of reference for the module: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1549"/>
        <w:gridCol w:w="1549"/>
        <w:gridCol w:w="1549"/>
        <w:gridCol w:w="1547"/>
        <w:gridCol w:w="1543"/>
      </w:tblGrid>
      <w:tr w:rsidR="002B5814" w:rsidRPr="00D820EE">
        <w:tc>
          <w:tcPr>
            <w:tcW w:w="834" w:type="pct"/>
            <w:vAlign w:val="center"/>
          </w:tcPr>
          <w:p w:rsidR="002B5814" w:rsidRPr="00D820EE" w:rsidRDefault="002B5814" w:rsidP="00A8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proofErr w:type="spellEnd"/>
          </w:p>
        </w:tc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 of </w:t>
            </w:r>
            <w:r w:rsidRPr="00D8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 particular outcome to field-specific outcomes</w:t>
            </w:r>
          </w:p>
        </w:tc>
        <w:tc>
          <w:tcPr>
            <w:tcW w:w="834" w:type="pct"/>
            <w:vAlign w:val="center"/>
          </w:tcPr>
          <w:p w:rsidR="002B5814" w:rsidRPr="00D820EE" w:rsidRDefault="002B5814" w:rsidP="00A8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834" w:type="pct"/>
            <w:vAlign w:val="center"/>
          </w:tcPr>
          <w:p w:rsidR="002B5814" w:rsidRPr="00D820EE" w:rsidRDefault="002B5814" w:rsidP="00BE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  <w:proofErr w:type="spellEnd"/>
          </w:p>
        </w:tc>
        <w:tc>
          <w:tcPr>
            <w:tcW w:w="833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83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of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</w:p>
        </w:tc>
      </w:tr>
      <w:tr w:rsidR="002B5814" w:rsidRPr="00D820EE"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EK1</w:t>
            </w:r>
          </w:p>
          <w:p w:rsidR="002B5814" w:rsidRPr="00D820EE" w:rsidRDefault="002B5814" w:rsidP="007D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K_W</w:t>
            </w:r>
          </w:p>
        </w:tc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W1 – W6</w:t>
            </w:r>
          </w:p>
        </w:tc>
        <w:tc>
          <w:tcPr>
            <w:tcW w:w="833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MK1, MK2</w:t>
            </w:r>
          </w:p>
        </w:tc>
        <w:tc>
          <w:tcPr>
            <w:tcW w:w="83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OP1 OP2</w:t>
            </w:r>
          </w:p>
        </w:tc>
      </w:tr>
      <w:tr w:rsidR="002B5814" w:rsidRPr="00D820EE"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EK2</w:t>
            </w:r>
          </w:p>
          <w:p w:rsidR="002B5814" w:rsidRPr="00D820EE" w:rsidRDefault="002B5814" w:rsidP="007D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</w:p>
        </w:tc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W1-W7</w:t>
            </w:r>
          </w:p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C1-C3</w:t>
            </w:r>
          </w:p>
        </w:tc>
        <w:tc>
          <w:tcPr>
            <w:tcW w:w="833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MK1, MK2</w:t>
            </w:r>
          </w:p>
        </w:tc>
        <w:tc>
          <w:tcPr>
            <w:tcW w:w="83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OP2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OP2</w:t>
            </w:r>
            <w:proofErr w:type="spellEnd"/>
          </w:p>
        </w:tc>
      </w:tr>
      <w:tr w:rsidR="002B5814" w:rsidRPr="00D820EE"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EK3</w:t>
            </w:r>
          </w:p>
        </w:tc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</w:p>
        </w:tc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  <w:proofErr w:type="spellEnd"/>
            <w:r w:rsidRPr="00D820E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34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W3,W8</w:t>
            </w:r>
          </w:p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C2-C4</w:t>
            </w:r>
          </w:p>
        </w:tc>
        <w:tc>
          <w:tcPr>
            <w:tcW w:w="833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MK3</w:t>
            </w:r>
          </w:p>
        </w:tc>
        <w:tc>
          <w:tcPr>
            <w:tcW w:w="831" w:type="pct"/>
            <w:vAlign w:val="center"/>
          </w:tcPr>
          <w:p w:rsidR="002B5814" w:rsidRPr="00D820EE" w:rsidRDefault="002B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E">
              <w:rPr>
                <w:rFonts w:ascii="Times New Roman" w:hAnsi="Times New Roman" w:cs="Times New Roman"/>
                <w:sz w:val="24"/>
                <w:szCs w:val="24"/>
              </w:rPr>
              <w:t>OP3</w:t>
            </w:r>
          </w:p>
        </w:tc>
      </w:tr>
    </w:tbl>
    <w:p w:rsidR="002B5814" w:rsidRPr="00D820EE" w:rsidRDefault="002B58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5814" w:rsidRPr="00D820EE" w:rsidRDefault="002B5814" w:rsidP="00BE6F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Primary sources: </w:t>
      </w:r>
    </w:p>
    <w:p w:rsidR="00D820EE" w:rsidRDefault="002B5814" w:rsidP="00BE6FD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 xml:space="preserve">1. Literary sources in English recommended by the tutor, including the sources available </w:t>
      </w:r>
    </w:p>
    <w:p w:rsidR="002B5814" w:rsidRPr="00D820EE" w:rsidRDefault="00D820EE" w:rsidP="00BE6FD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B5814" w:rsidRPr="00D820EE">
        <w:rPr>
          <w:rFonts w:ascii="Times New Roman" w:hAnsi="Times New Roman" w:cs="Times New Roman"/>
          <w:sz w:val="24"/>
          <w:szCs w:val="24"/>
          <w:lang w:val="en-US"/>
        </w:rPr>
        <w:t>from the University library.</w:t>
      </w:r>
    </w:p>
    <w:p w:rsidR="002B5814" w:rsidRPr="00D820EE" w:rsidRDefault="002B5814" w:rsidP="00BE6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5814" w:rsidRPr="00D820EE" w:rsidRDefault="002B5814" w:rsidP="00BE6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Secondary sources:</w:t>
      </w:r>
    </w:p>
    <w:p w:rsidR="002B5814" w:rsidRPr="00D820EE" w:rsidRDefault="002B5814" w:rsidP="00BE6FD1">
      <w:pPr>
        <w:numPr>
          <w:ilvl w:val="0"/>
          <w:numId w:val="12"/>
        </w:numPr>
        <w:tabs>
          <w:tab w:val="clear" w:pos="720"/>
          <w:tab w:val="num" w:pos="360"/>
          <w:tab w:val="left" w:leader="do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sz w:val="24"/>
          <w:szCs w:val="24"/>
          <w:lang w:val="en-US"/>
        </w:rPr>
        <w:t xml:space="preserve">Literary sources in English recommended by the tutor, including the sources available </w:t>
      </w:r>
      <w:r w:rsidRPr="00D820EE">
        <w:rPr>
          <w:rFonts w:ascii="Times New Roman" w:hAnsi="Times New Roman" w:cs="Times New Roman"/>
          <w:sz w:val="24"/>
          <w:szCs w:val="24"/>
          <w:lang w:val="en-US"/>
        </w:rPr>
        <w:br/>
        <w:t>from the University library.</w:t>
      </w:r>
    </w:p>
    <w:p w:rsidR="002B5814" w:rsidRPr="00D820EE" w:rsidRDefault="002B5814" w:rsidP="00BE6FD1">
      <w:pPr>
        <w:pStyle w:val="Tekstpodstawowy2"/>
        <w:tabs>
          <w:tab w:val="left" w:leader="dot" w:pos="9072"/>
        </w:tabs>
        <w:rPr>
          <w:sz w:val="24"/>
          <w:szCs w:val="24"/>
          <w:lang w:val="en-US"/>
        </w:rPr>
      </w:pPr>
    </w:p>
    <w:p w:rsidR="002B5814" w:rsidRPr="00D820EE" w:rsidRDefault="002B5814" w:rsidP="00D820EE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optional components of the module:</w:t>
      </w:r>
      <w:r w:rsidRPr="00D82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(none) </w:t>
      </w:r>
    </w:p>
    <w:p w:rsidR="002B5814" w:rsidRPr="00D820EE" w:rsidRDefault="002B5814" w:rsidP="00BE6FD1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Language of instruction: </w:t>
      </w:r>
      <w:r w:rsidRPr="00D820E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</w:p>
    <w:p w:rsidR="002B5814" w:rsidRPr="00D820EE" w:rsidRDefault="002B5814" w:rsidP="00D820EE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Practical placement within the module:</w:t>
      </w:r>
      <w:r w:rsidRPr="00D82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(does not concern) </w:t>
      </w:r>
    </w:p>
    <w:p w:rsidR="002B5814" w:rsidRPr="00D820EE" w:rsidRDefault="002B5814" w:rsidP="00BE6FD1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B5814" w:rsidRPr="00D820EE" w:rsidRDefault="002B5814" w:rsidP="00BE6FD1">
      <w:pPr>
        <w:pStyle w:val="Tekstpodstawowy2"/>
        <w:tabs>
          <w:tab w:val="left" w:leader="dot" w:pos="9072"/>
        </w:tabs>
        <w:rPr>
          <w:sz w:val="24"/>
          <w:szCs w:val="24"/>
          <w:lang w:val="en-US"/>
        </w:rPr>
      </w:pPr>
      <w:r w:rsidRPr="00D820EE">
        <w:rPr>
          <w:b/>
          <w:bCs/>
          <w:sz w:val="24"/>
          <w:szCs w:val="24"/>
          <w:lang w:val="en-US"/>
        </w:rPr>
        <w:t>The author of the program of the module:</w:t>
      </w:r>
      <w:r w:rsidRPr="00D820EE">
        <w:rPr>
          <w:bCs/>
          <w:sz w:val="24"/>
          <w:szCs w:val="24"/>
          <w:lang w:val="en-US"/>
        </w:rPr>
        <w:t xml:space="preserve"> </w:t>
      </w:r>
      <w:proofErr w:type="spellStart"/>
      <w:r w:rsidRPr="00D820EE">
        <w:rPr>
          <w:bCs/>
          <w:sz w:val="24"/>
          <w:szCs w:val="24"/>
          <w:lang w:val="en-US"/>
        </w:rPr>
        <w:t>dr</w:t>
      </w:r>
      <w:proofErr w:type="spellEnd"/>
      <w:r w:rsidRPr="00D820EE">
        <w:rPr>
          <w:bCs/>
          <w:sz w:val="24"/>
          <w:szCs w:val="24"/>
          <w:lang w:val="en-US"/>
        </w:rPr>
        <w:t xml:space="preserve"> </w:t>
      </w:r>
      <w:proofErr w:type="spellStart"/>
      <w:r w:rsidRPr="00D820EE">
        <w:rPr>
          <w:bCs/>
          <w:sz w:val="24"/>
          <w:szCs w:val="24"/>
          <w:lang w:val="en-US"/>
        </w:rPr>
        <w:t>Arkadiusz</w:t>
      </w:r>
      <w:proofErr w:type="spellEnd"/>
      <w:r w:rsidRPr="00D820EE">
        <w:rPr>
          <w:bCs/>
          <w:sz w:val="24"/>
          <w:szCs w:val="24"/>
          <w:lang w:val="en-US"/>
        </w:rPr>
        <w:t xml:space="preserve"> </w:t>
      </w:r>
      <w:proofErr w:type="spellStart"/>
      <w:r w:rsidRPr="00D820EE">
        <w:rPr>
          <w:bCs/>
          <w:sz w:val="24"/>
          <w:szCs w:val="24"/>
          <w:lang w:val="en-US"/>
        </w:rPr>
        <w:t>Urbanek</w:t>
      </w:r>
      <w:proofErr w:type="spellEnd"/>
    </w:p>
    <w:p w:rsidR="002B5814" w:rsidRPr="00D820EE" w:rsidRDefault="006F547E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450.7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1pt">
            <w10:anchorlock/>
          </v:shape>
        </w:pict>
      </w:r>
    </w:p>
    <w:p w:rsidR="002B5814" w:rsidRPr="00D820EE" w:rsidRDefault="002B5814" w:rsidP="00BE6FD1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staff:</w:t>
      </w:r>
    </w:p>
    <w:p w:rsidR="002B5814" w:rsidRPr="00D820EE" w:rsidRDefault="002B5814" w:rsidP="00BE6FD1">
      <w:pPr>
        <w:pStyle w:val="Tekstpodstawowy2"/>
        <w:tabs>
          <w:tab w:val="left" w:leader="dot" w:pos="9072"/>
        </w:tabs>
        <w:rPr>
          <w:sz w:val="24"/>
          <w:szCs w:val="24"/>
          <w:lang w:val="en-US"/>
        </w:rPr>
      </w:pPr>
      <w:r w:rsidRPr="00D820EE">
        <w:rPr>
          <w:sz w:val="24"/>
          <w:szCs w:val="24"/>
          <w:lang w:val="en-US"/>
        </w:rPr>
        <w:t>Module coordinator: to be appointed by the Dean</w:t>
      </w:r>
    </w:p>
    <w:p w:rsidR="002B5814" w:rsidRPr="00D820EE" w:rsidRDefault="002B5814" w:rsidP="00BE6FD1">
      <w:pPr>
        <w:pStyle w:val="Tekstpodstawowy2"/>
        <w:tabs>
          <w:tab w:val="left" w:leader="dot" w:pos="9072"/>
        </w:tabs>
        <w:rPr>
          <w:sz w:val="24"/>
          <w:szCs w:val="24"/>
          <w:lang w:val="en-US"/>
        </w:rPr>
      </w:pPr>
      <w:r w:rsidRPr="00D820EE">
        <w:rPr>
          <w:sz w:val="24"/>
          <w:szCs w:val="24"/>
          <w:lang w:val="en-US"/>
        </w:rPr>
        <w:t>Tutors of this module: to be appointed by the Dean</w:t>
      </w:r>
    </w:p>
    <w:p w:rsidR="002B5814" w:rsidRPr="00D820EE" w:rsidRDefault="002B5814" w:rsidP="00BE6FD1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5814" w:rsidRPr="00D820EE" w:rsidRDefault="002B5814" w:rsidP="00BE6FD1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Legnica, </w:t>
      </w:r>
      <w:r w:rsidRPr="00D820EE">
        <w:rPr>
          <w:rFonts w:ascii="Times New Roman" w:hAnsi="Times New Roman" w:cs="Times New Roman"/>
          <w:sz w:val="24"/>
          <w:szCs w:val="24"/>
          <w:lang w:val="en-US"/>
        </w:rPr>
        <w:t xml:space="preserve">18.04.2016 </w:t>
      </w:r>
    </w:p>
    <w:p w:rsidR="002B5814" w:rsidRPr="00D820EE" w:rsidRDefault="002B5814" w:rsidP="00BE6FD1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820E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Signature of the Faculty Dean:</w:t>
      </w:r>
    </w:p>
    <w:p w:rsidR="002B5814" w:rsidRPr="00D820EE" w:rsidRDefault="002B581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B5814" w:rsidRPr="00D820EE" w:rsidRDefault="002B5814">
      <w:pPr>
        <w:tabs>
          <w:tab w:val="center" w:pos="7371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B5814" w:rsidRPr="00D820EE" w:rsidRDefault="002B5814">
      <w:pPr>
        <w:tabs>
          <w:tab w:val="center" w:pos="7371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sectPr w:rsidR="002B5814" w:rsidRPr="00D820EE" w:rsidSect="00D820EE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BDC"/>
    <w:multiLevelType w:val="hybridMultilevel"/>
    <w:tmpl w:val="A5240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015F5"/>
    <w:multiLevelType w:val="hybridMultilevel"/>
    <w:tmpl w:val="46A0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15E0"/>
    <w:multiLevelType w:val="multilevel"/>
    <w:tmpl w:val="0234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86F4D"/>
    <w:multiLevelType w:val="hybridMultilevel"/>
    <w:tmpl w:val="72D4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71F6A"/>
    <w:multiLevelType w:val="hybridMultilevel"/>
    <w:tmpl w:val="F726075C"/>
    <w:lvl w:ilvl="0" w:tplc="A4F49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C1F"/>
    <w:multiLevelType w:val="hybridMultilevel"/>
    <w:tmpl w:val="3EACB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D7480"/>
    <w:multiLevelType w:val="hybridMultilevel"/>
    <w:tmpl w:val="49C0A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935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491532"/>
    <w:multiLevelType w:val="hybridMultilevel"/>
    <w:tmpl w:val="C18CA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D474F"/>
    <w:multiLevelType w:val="hybridMultilevel"/>
    <w:tmpl w:val="B7EC7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F44560"/>
    <w:multiLevelType w:val="hybridMultilevel"/>
    <w:tmpl w:val="8D821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12539"/>
    <w:multiLevelType w:val="hybridMultilevel"/>
    <w:tmpl w:val="D172A4E6"/>
    <w:lvl w:ilvl="0" w:tplc="76A4E13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2">
    <w:nsid w:val="485932A3"/>
    <w:multiLevelType w:val="hybridMultilevel"/>
    <w:tmpl w:val="C186D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D65CB"/>
    <w:multiLevelType w:val="hybridMultilevel"/>
    <w:tmpl w:val="46A0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D09AF"/>
    <w:multiLevelType w:val="hybridMultilevel"/>
    <w:tmpl w:val="4DA41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43BF6"/>
    <w:multiLevelType w:val="hybridMultilevel"/>
    <w:tmpl w:val="6BF89D8E"/>
    <w:lvl w:ilvl="0" w:tplc="A4F49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4"/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00F"/>
    <w:rsid w:val="00030BFF"/>
    <w:rsid w:val="000479ED"/>
    <w:rsid w:val="00105017"/>
    <w:rsid w:val="00112D1D"/>
    <w:rsid w:val="00117F82"/>
    <w:rsid w:val="00157118"/>
    <w:rsid w:val="001950C2"/>
    <w:rsid w:val="00246FDF"/>
    <w:rsid w:val="0028233B"/>
    <w:rsid w:val="0028323A"/>
    <w:rsid w:val="00293EF6"/>
    <w:rsid w:val="002B5814"/>
    <w:rsid w:val="002B7D0A"/>
    <w:rsid w:val="002D1BDA"/>
    <w:rsid w:val="002E0A4E"/>
    <w:rsid w:val="002E665A"/>
    <w:rsid w:val="00354409"/>
    <w:rsid w:val="00355E26"/>
    <w:rsid w:val="003624C2"/>
    <w:rsid w:val="00370353"/>
    <w:rsid w:val="003D5576"/>
    <w:rsid w:val="003E13E3"/>
    <w:rsid w:val="003E6437"/>
    <w:rsid w:val="0041676F"/>
    <w:rsid w:val="004438C9"/>
    <w:rsid w:val="00454726"/>
    <w:rsid w:val="00463439"/>
    <w:rsid w:val="004E7D24"/>
    <w:rsid w:val="0055435F"/>
    <w:rsid w:val="005651BE"/>
    <w:rsid w:val="00591E61"/>
    <w:rsid w:val="0063200F"/>
    <w:rsid w:val="006A68AB"/>
    <w:rsid w:val="006B10C3"/>
    <w:rsid w:val="006B642E"/>
    <w:rsid w:val="006F547E"/>
    <w:rsid w:val="007003DD"/>
    <w:rsid w:val="00700DC4"/>
    <w:rsid w:val="00717ABD"/>
    <w:rsid w:val="00720E7F"/>
    <w:rsid w:val="0072788B"/>
    <w:rsid w:val="0079505C"/>
    <w:rsid w:val="0079683F"/>
    <w:rsid w:val="007D30BA"/>
    <w:rsid w:val="007D6154"/>
    <w:rsid w:val="00820FB5"/>
    <w:rsid w:val="00832328"/>
    <w:rsid w:val="008331C2"/>
    <w:rsid w:val="008663EE"/>
    <w:rsid w:val="008A35A1"/>
    <w:rsid w:val="008B0EB4"/>
    <w:rsid w:val="008D3842"/>
    <w:rsid w:val="008D6074"/>
    <w:rsid w:val="008E5DEB"/>
    <w:rsid w:val="00922D7B"/>
    <w:rsid w:val="00946FB2"/>
    <w:rsid w:val="00963904"/>
    <w:rsid w:val="00967279"/>
    <w:rsid w:val="00972A36"/>
    <w:rsid w:val="009841C4"/>
    <w:rsid w:val="009B447F"/>
    <w:rsid w:val="00A203A1"/>
    <w:rsid w:val="00A20CD5"/>
    <w:rsid w:val="00A54DFE"/>
    <w:rsid w:val="00A7086C"/>
    <w:rsid w:val="00A71633"/>
    <w:rsid w:val="00A867AF"/>
    <w:rsid w:val="00A9075F"/>
    <w:rsid w:val="00AA7C03"/>
    <w:rsid w:val="00AE1426"/>
    <w:rsid w:val="00AE2A35"/>
    <w:rsid w:val="00AE683D"/>
    <w:rsid w:val="00B63B1B"/>
    <w:rsid w:val="00BA5A90"/>
    <w:rsid w:val="00BC3938"/>
    <w:rsid w:val="00BE6FD1"/>
    <w:rsid w:val="00BF0D09"/>
    <w:rsid w:val="00C2619D"/>
    <w:rsid w:val="00C47954"/>
    <w:rsid w:val="00C51C89"/>
    <w:rsid w:val="00C803A0"/>
    <w:rsid w:val="00C93702"/>
    <w:rsid w:val="00CA7243"/>
    <w:rsid w:val="00CB3A18"/>
    <w:rsid w:val="00D16553"/>
    <w:rsid w:val="00D42434"/>
    <w:rsid w:val="00D76457"/>
    <w:rsid w:val="00D820EE"/>
    <w:rsid w:val="00DE40AF"/>
    <w:rsid w:val="00DF4D0B"/>
    <w:rsid w:val="00E50731"/>
    <w:rsid w:val="00E61A74"/>
    <w:rsid w:val="00E71CAA"/>
    <w:rsid w:val="00E777BF"/>
    <w:rsid w:val="00EC5F11"/>
    <w:rsid w:val="00F34FD0"/>
    <w:rsid w:val="00F4059F"/>
    <w:rsid w:val="00F4199A"/>
    <w:rsid w:val="00F66A0B"/>
    <w:rsid w:val="00FD7765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720B"/>
    <w:pPr>
      <w:keepNext/>
      <w:spacing w:after="0" w:line="240" w:lineRule="auto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720B"/>
    <w:pPr>
      <w:keepNext/>
      <w:spacing w:after="0" w:line="240" w:lineRule="auto"/>
      <w:jc w:val="center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FF72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720B"/>
    <w:pPr>
      <w:keepNext/>
      <w:spacing w:after="0" w:line="240" w:lineRule="auto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FF720B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uiPriority w:val="99"/>
    <w:rsid w:val="00FF720B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uiPriority w:val="99"/>
    <w:rsid w:val="00FF720B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semiHidden/>
    <w:rsid w:val="00FF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1">
    <w:name w:val="Tekst podstawowy 2 Znak1"/>
    <w:link w:val="Tekstpodstawowy2"/>
    <w:uiPriority w:val="99"/>
    <w:semiHidden/>
    <w:locked/>
    <w:rPr>
      <w:lang w:eastAsia="en-US"/>
    </w:rPr>
  </w:style>
  <w:style w:type="character" w:customStyle="1" w:styleId="Tekstpodstawowy2Znak">
    <w:name w:val="Tekst podstawowy 2 Znak"/>
    <w:uiPriority w:val="99"/>
    <w:semiHidden/>
    <w:rsid w:val="00FF720B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F720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FF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dymkaZnak">
    <w:name w:val="Tekst dymka Znak"/>
    <w:uiPriority w:val="99"/>
    <w:semiHidden/>
    <w:rsid w:val="00FF720B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C26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619D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C2619D"/>
    <w:pPr>
      <w:ind w:left="720"/>
    </w:pPr>
  </w:style>
  <w:style w:type="character" w:styleId="Pogrubienie">
    <w:name w:val="Strong"/>
    <w:uiPriority w:val="99"/>
    <w:qFormat/>
    <w:locked/>
    <w:rsid w:val="00CA7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4969</Characters>
  <Application>Microsoft Office Word</Application>
  <DocSecurity>0</DocSecurity>
  <Lines>41</Lines>
  <Paragraphs>11</Paragraphs>
  <ScaleCrop>false</ScaleCrop>
  <Company>Hewlett-Packard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im</dc:title>
  <dc:subject/>
  <dc:creator>Karol</dc:creator>
  <cp:keywords/>
  <dc:description/>
  <cp:lastModifiedBy>Administrator PWSZ</cp:lastModifiedBy>
  <cp:revision>7</cp:revision>
  <cp:lastPrinted>2012-06-29T05:05:00Z</cp:lastPrinted>
  <dcterms:created xsi:type="dcterms:W3CDTF">2016-06-28T10:40:00Z</dcterms:created>
  <dcterms:modified xsi:type="dcterms:W3CDTF">2016-07-22T08:31:00Z</dcterms:modified>
</cp:coreProperties>
</file>